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03" w:rsidRPr="00032573" w:rsidRDefault="00752E03" w:rsidP="00752E03">
      <w:pPr>
        <w:pStyle w:val="Tekstzonderopmaak"/>
        <w:rPr>
          <w:szCs w:val="18"/>
        </w:rPr>
      </w:pPr>
      <w:bookmarkStart w:id="0" w:name="_GoBack"/>
      <w:bookmarkEnd w:id="0"/>
      <w:r w:rsidRPr="00032573">
        <w:rPr>
          <w:szCs w:val="18"/>
        </w:rPr>
        <w:t>Geachte Voorzitter,</w:t>
      </w:r>
    </w:p>
    <w:p w:rsidR="00752E03" w:rsidRPr="00032573" w:rsidRDefault="00752E03" w:rsidP="00752E03">
      <w:pPr>
        <w:pStyle w:val="Tekstzonderopmaak"/>
        <w:rPr>
          <w:szCs w:val="18"/>
        </w:rPr>
      </w:pPr>
    </w:p>
    <w:p w:rsidR="00752E03" w:rsidRPr="00032573" w:rsidRDefault="00752E03" w:rsidP="00752E03">
      <w:pPr>
        <w:pStyle w:val="Tekstzonderopmaak"/>
        <w:rPr>
          <w:szCs w:val="18"/>
        </w:rPr>
      </w:pPr>
      <w:r w:rsidRPr="00032573">
        <w:rPr>
          <w:szCs w:val="18"/>
        </w:rPr>
        <w:t>De vaste commissie voor Landbouw, Natuur en Voedselkwaliteit (LNV) heeft d.d. 1</w:t>
      </w:r>
      <w:r w:rsidR="00BC6AF3">
        <w:rPr>
          <w:szCs w:val="18"/>
        </w:rPr>
        <w:t> </w:t>
      </w:r>
      <w:r w:rsidRPr="00032573">
        <w:rPr>
          <w:szCs w:val="18"/>
        </w:rPr>
        <w:t xml:space="preserve">juli 2019 een open brief ontvangen </w:t>
      </w:r>
      <w:r w:rsidR="00667A99">
        <w:rPr>
          <w:szCs w:val="18"/>
        </w:rPr>
        <w:t xml:space="preserve">van </w:t>
      </w:r>
      <w:r w:rsidR="00011F72">
        <w:rPr>
          <w:szCs w:val="18"/>
        </w:rPr>
        <w:t xml:space="preserve">de Nederlandse Vereniging voor Veganisme, namens </w:t>
      </w:r>
      <w:r w:rsidR="00667A99" w:rsidRPr="00AE754B">
        <w:t xml:space="preserve">32 organisaties </w:t>
      </w:r>
      <w:r w:rsidR="00011F72">
        <w:t xml:space="preserve">die </w:t>
      </w:r>
      <w:r w:rsidR="00667A99" w:rsidRPr="00AE754B">
        <w:t xml:space="preserve">werkzaam </w:t>
      </w:r>
      <w:r w:rsidR="00011F72">
        <w:t xml:space="preserve">zijn </w:t>
      </w:r>
      <w:r w:rsidR="00667A99" w:rsidRPr="00AE754B">
        <w:t>op het</w:t>
      </w:r>
      <w:r w:rsidR="00667A99">
        <w:t xml:space="preserve"> </w:t>
      </w:r>
      <w:r w:rsidR="00667A99" w:rsidRPr="00AE754B">
        <w:t>vlak van dierenrechten, natuur en milieu</w:t>
      </w:r>
      <w:r w:rsidR="00667A99">
        <w:t>,</w:t>
      </w:r>
      <w:r w:rsidR="00667A99" w:rsidRPr="00032573">
        <w:rPr>
          <w:szCs w:val="18"/>
        </w:rPr>
        <w:t xml:space="preserve"> </w:t>
      </w:r>
      <w:r w:rsidRPr="00032573">
        <w:rPr>
          <w:szCs w:val="18"/>
        </w:rPr>
        <w:t xml:space="preserve">met de titel “Overweeg plantaardige voedselvoorziening als oplossing voor klimaatopwarming en biodiversiteitsverlies”. In de procedurevergadering van 3 juli 2019 heeft de commissie besloten de brief door te geleiden naar mij, om namens het kabinet een reactie te geven op </w:t>
      </w:r>
      <w:r w:rsidR="00667A99">
        <w:rPr>
          <w:szCs w:val="18"/>
        </w:rPr>
        <w:t>deze</w:t>
      </w:r>
      <w:r w:rsidRPr="00032573">
        <w:rPr>
          <w:szCs w:val="18"/>
        </w:rPr>
        <w:t xml:space="preserve"> brief. </w:t>
      </w:r>
    </w:p>
    <w:p w:rsidR="00752E03" w:rsidRPr="00032573" w:rsidRDefault="00752E03" w:rsidP="00752E03">
      <w:pPr>
        <w:autoSpaceDE w:val="0"/>
        <w:autoSpaceDN w:val="0"/>
        <w:adjustRightInd w:val="0"/>
        <w:spacing w:line="240" w:lineRule="auto"/>
        <w:rPr>
          <w:szCs w:val="18"/>
        </w:rPr>
      </w:pPr>
    </w:p>
    <w:p w:rsidR="00011F72" w:rsidRDefault="00752E03" w:rsidP="00D239A5">
      <w:pPr>
        <w:pStyle w:val="Tekstzonderopmaak"/>
        <w:rPr>
          <w:szCs w:val="18"/>
        </w:rPr>
      </w:pPr>
      <w:r w:rsidRPr="00032573">
        <w:rPr>
          <w:szCs w:val="18"/>
        </w:rPr>
        <w:t>In de brief roep</w:t>
      </w:r>
      <w:r w:rsidR="00876601">
        <w:rPr>
          <w:szCs w:val="18"/>
        </w:rPr>
        <w:t xml:space="preserve">t </w:t>
      </w:r>
      <w:r w:rsidR="008B3CA2">
        <w:rPr>
          <w:szCs w:val="18"/>
        </w:rPr>
        <w:t>het samenwerkingsve</w:t>
      </w:r>
      <w:r w:rsidR="00876601">
        <w:rPr>
          <w:szCs w:val="18"/>
        </w:rPr>
        <w:t xml:space="preserve">rband van </w:t>
      </w:r>
      <w:r w:rsidR="00011F72">
        <w:rPr>
          <w:szCs w:val="18"/>
        </w:rPr>
        <w:t xml:space="preserve">32 organisaties </w:t>
      </w:r>
      <w:r w:rsidR="00876601" w:rsidRPr="00D239A5">
        <w:rPr>
          <w:szCs w:val="18"/>
        </w:rPr>
        <w:t>werkzaam op het vlak van dierenrechten, natuur en milieu</w:t>
      </w:r>
      <w:r w:rsidR="00876601">
        <w:rPr>
          <w:szCs w:val="18"/>
        </w:rPr>
        <w:t xml:space="preserve"> </w:t>
      </w:r>
      <w:r w:rsidR="00011F72">
        <w:rPr>
          <w:szCs w:val="18"/>
        </w:rPr>
        <w:t>de Tweede Kamer op om een volledig plantaardige voedselvoorziening serieus te overwegen. Zij stellen dat de overheid hier te weinig onderzoek naar laat doen, terwijl een plantaardig eetpatroon kansen biedt voor dier, mens en milieu. Zij geven aan dat het overbodig maken van het dier in de voedselketens een aanzienlijke besparing van landbouwgrond oplevert. Hierover willen zij graag in gesprek.</w:t>
      </w:r>
    </w:p>
    <w:p w:rsidR="00011F72" w:rsidRDefault="00011F72" w:rsidP="00D239A5">
      <w:pPr>
        <w:pStyle w:val="Tekstzonderopmaak"/>
        <w:rPr>
          <w:szCs w:val="18"/>
        </w:rPr>
      </w:pPr>
    </w:p>
    <w:p w:rsidR="00752E03" w:rsidRPr="00032573" w:rsidRDefault="000D65FA" w:rsidP="00D239A5">
      <w:pPr>
        <w:pStyle w:val="Tekstzonderopmaak"/>
        <w:rPr>
          <w:szCs w:val="18"/>
        </w:rPr>
      </w:pPr>
      <w:r>
        <w:rPr>
          <w:szCs w:val="18"/>
        </w:rPr>
        <w:t xml:space="preserve">Ik heb </w:t>
      </w:r>
      <w:r w:rsidRPr="00032573">
        <w:rPr>
          <w:szCs w:val="18"/>
        </w:rPr>
        <w:t xml:space="preserve">een </w:t>
      </w:r>
      <w:r>
        <w:rPr>
          <w:szCs w:val="18"/>
        </w:rPr>
        <w:t>delegatie van de 32 samenwerkende organisaties uitge</w:t>
      </w:r>
      <w:r w:rsidRPr="00032573">
        <w:rPr>
          <w:szCs w:val="18"/>
        </w:rPr>
        <w:t>nodig</w:t>
      </w:r>
      <w:r>
        <w:rPr>
          <w:szCs w:val="18"/>
        </w:rPr>
        <w:t>d</w:t>
      </w:r>
      <w:r w:rsidRPr="00032573">
        <w:rPr>
          <w:szCs w:val="18"/>
        </w:rPr>
        <w:t xml:space="preserve"> </w:t>
      </w:r>
      <w:r>
        <w:rPr>
          <w:szCs w:val="18"/>
        </w:rPr>
        <w:t xml:space="preserve">voor een gesprek op het departement. </w:t>
      </w:r>
      <w:r w:rsidR="00310371">
        <w:rPr>
          <w:szCs w:val="18"/>
        </w:rPr>
        <w:t>D</w:t>
      </w:r>
      <w:r w:rsidR="00116BA3">
        <w:rPr>
          <w:szCs w:val="18"/>
        </w:rPr>
        <w:t xml:space="preserve">e </w:t>
      </w:r>
      <w:r>
        <w:rPr>
          <w:szCs w:val="18"/>
        </w:rPr>
        <w:t xml:space="preserve">aandacht voor </w:t>
      </w:r>
      <w:r w:rsidR="00116BA3">
        <w:rPr>
          <w:szCs w:val="18"/>
        </w:rPr>
        <w:t xml:space="preserve">het </w:t>
      </w:r>
      <w:r w:rsidR="004C2C11">
        <w:rPr>
          <w:szCs w:val="18"/>
        </w:rPr>
        <w:t xml:space="preserve">onderwerp van </w:t>
      </w:r>
      <w:r w:rsidR="00752E03" w:rsidRPr="00032573">
        <w:rPr>
          <w:szCs w:val="18"/>
        </w:rPr>
        <w:t xml:space="preserve">een </w:t>
      </w:r>
      <w:r w:rsidR="00116BA3">
        <w:rPr>
          <w:szCs w:val="18"/>
        </w:rPr>
        <w:t xml:space="preserve">meer </w:t>
      </w:r>
      <w:r w:rsidR="00752E03" w:rsidRPr="00032573">
        <w:rPr>
          <w:szCs w:val="18"/>
        </w:rPr>
        <w:t xml:space="preserve">plantaardige voedselvoorziening </w:t>
      </w:r>
      <w:r w:rsidR="00310371">
        <w:rPr>
          <w:szCs w:val="18"/>
        </w:rPr>
        <w:t xml:space="preserve">is </w:t>
      </w:r>
      <w:r w:rsidR="004C2C11" w:rsidRPr="00032573">
        <w:rPr>
          <w:szCs w:val="18"/>
        </w:rPr>
        <w:t xml:space="preserve">de afgelopen jaren </w:t>
      </w:r>
      <w:r w:rsidR="004C2C11">
        <w:rPr>
          <w:szCs w:val="18"/>
        </w:rPr>
        <w:t xml:space="preserve">toegenomen en </w:t>
      </w:r>
      <w:r w:rsidR="00116BA3">
        <w:rPr>
          <w:szCs w:val="18"/>
        </w:rPr>
        <w:t xml:space="preserve">nog altijd </w:t>
      </w:r>
      <w:r w:rsidR="004C2C11">
        <w:rPr>
          <w:szCs w:val="18"/>
        </w:rPr>
        <w:t>groeiende</w:t>
      </w:r>
      <w:r w:rsidR="00752E03" w:rsidRPr="00032573">
        <w:rPr>
          <w:szCs w:val="18"/>
        </w:rPr>
        <w:t xml:space="preserve">. </w:t>
      </w:r>
      <w:r w:rsidR="00116BA3">
        <w:rPr>
          <w:szCs w:val="18"/>
        </w:rPr>
        <w:t xml:space="preserve">De </w:t>
      </w:r>
      <w:r w:rsidR="004C2C11">
        <w:rPr>
          <w:szCs w:val="18"/>
        </w:rPr>
        <w:t>i</w:t>
      </w:r>
      <w:r w:rsidR="00752E03" w:rsidRPr="00032573">
        <w:rPr>
          <w:szCs w:val="18"/>
        </w:rPr>
        <w:t xml:space="preserve">n 2018 </w:t>
      </w:r>
      <w:r w:rsidR="00116BA3">
        <w:rPr>
          <w:szCs w:val="18"/>
        </w:rPr>
        <w:t>verschenen LNV</w:t>
      </w:r>
      <w:r w:rsidR="00E31742">
        <w:rPr>
          <w:szCs w:val="18"/>
        </w:rPr>
        <w:t>-</w:t>
      </w:r>
      <w:r w:rsidR="00752E03" w:rsidRPr="00032573">
        <w:rPr>
          <w:szCs w:val="18"/>
        </w:rPr>
        <w:t>visie “Landbouw, Natuur en Voedsel: Waardevol en Verbonden”</w:t>
      </w:r>
      <w:r w:rsidR="00116BA3">
        <w:rPr>
          <w:szCs w:val="18"/>
        </w:rPr>
        <w:t xml:space="preserve"> en het </w:t>
      </w:r>
      <w:r w:rsidR="00F7540D">
        <w:rPr>
          <w:szCs w:val="18"/>
        </w:rPr>
        <w:t xml:space="preserve">onlangs gerealiseerde </w:t>
      </w:r>
      <w:r w:rsidR="00752E03" w:rsidRPr="00032573">
        <w:rPr>
          <w:szCs w:val="18"/>
        </w:rPr>
        <w:t>“Realisatieplan Visie LNV: Op weg met nieuw perspectief”</w:t>
      </w:r>
      <w:r w:rsidR="00116BA3">
        <w:rPr>
          <w:szCs w:val="18"/>
        </w:rPr>
        <w:t xml:space="preserve">, </w:t>
      </w:r>
      <w:r w:rsidR="00752E03" w:rsidRPr="00032573">
        <w:rPr>
          <w:szCs w:val="18"/>
        </w:rPr>
        <w:t xml:space="preserve">dragen </w:t>
      </w:r>
      <w:r w:rsidR="00116BA3">
        <w:rPr>
          <w:szCs w:val="18"/>
        </w:rPr>
        <w:t>hier</w:t>
      </w:r>
      <w:r w:rsidR="00D4379D">
        <w:rPr>
          <w:szCs w:val="18"/>
        </w:rPr>
        <w:t xml:space="preserve"> ook </w:t>
      </w:r>
      <w:r w:rsidR="00116BA3">
        <w:rPr>
          <w:szCs w:val="18"/>
        </w:rPr>
        <w:t xml:space="preserve">aan </w:t>
      </w:r>
      <w:r w:rsidR="00752E03" w:rsidRPr="00032573">
        <w:rPr>
          <w:szCs w:val="18"/>
        </w:rPr>
        <w:t xml:space="preserve">bij. De kern van </w:t>
      </w:r>
      <w:r w:rsidR="00116BA3">
        <w:rPr>
          <w:szCs w:val="18"/>
        </w:rPr>
        <w:t xml:space="preserve">de </w:t>
      </w:r>
      <w:r w:rsidR="00E31742">
        <w:rPr>
          <w:szCs w:val="18"/>
        </w:rPr>
        <w:t>LNV-visie</w:t>
      </w:r>
      <w:r w:rsidR="00752E03" w:rsidRPr="00032573">
        <w:rPr>
          <w:szCs w:val="18"/>
        </w:rPr>
        <w:t xml:space="preserve"> is de omschakeling naar een kringlooplandbouw, waarin niet voortdurende druk op de kostprijs van producten leidend is, maar voortdurende verlaging van het verbruik van grondstoffen en vermindering van de druk op de leefomgeving, met minder schadelijke emissies naar bodem, lucht en water, vergroting van de biodiversiteit en zo min mogelijk tot geen negatieve impact op het klimaat en</w:t>
      </w:r>
      <w:r w:rsidR="00E04837">
        <w:rPr>
          <w:szCs w:val="18"/>
        </w:rPr>
        <w:t xml:space="preserve"> </w:t>
      </w:r>
      <w:r w:rsidR="00752E03" w:rsidRPr="00032573">
        <w:rPr>
          <w:szCs w:val="18"/>
        </w:rPr>
        <w:t xml:space="preserve">landbouwhuisdieren. </w:t>
      </w:r>
      <w:r w:rsidR="004105D9">
        <w:rPr>
          <w:szCs w:val="18"/>
        </w:rPr>
        <w:t>Met de</w:t>
      </w:r>
      <w:r w:rsidR="00F7540D">
        <w:rPr>
          <w:szCs w:val="18"/>
        </w:rPr>
        <w:t>ze</w:t>
      </w:r>
      <w:r w:rsidR="004105D9">
        <w:rPr>
          <w:szCs w:val="18"/>
        </w:rPr>
        <w:t xml:space="preserve"> visie streef ik naar e</w:t>
      </w:r>
      <w:r w:rsidR="00752E03" w:rsidRPr="00032573">
        <w:rPr>
          <w:szCs w:val="18"/>
        </w:rPr>
        <w:t xml:space="preserve">en betere balans tussen economie en ecologie, tussen landbouw en natuur, milieu en klimaat, tussen plantaardige </w:t>
      </w:r>
      <w:r w:rsidR="0083303F">
        <w:rPr>
          <w:szCs w:val="18"/>
        </w:rPr>
        <w:t xml:space="preserve">en dierlijke </w:t>
      </w:r>
      <w:r w:rsidR="00752E03" w:rsidRPr="00032573">
        <w:rPr>
          <w:szCs w:val="18"/>
        </w:rPr>
        <w:t xml:space="preserve">productie en tussen plantaardige </w:t>
      </w:r>
      <w:r w:rsidR="0083303F">
        <w:rPr>
          <w:szCs w:val="18"/>
        </w:rPr>
        <w:t xml:space="preserve">en dierlijke </w:t>
      </w:r>
      <w:r w:rsidR="00752E03" w:rsidRPr="00032573">
        <w:rPr>
          <w:szCs w:val="18"/>
        </w:rPr>
        <w:t>consumptie conform de adviezen van het Voedingscentrum (de nieuwe Schijf van Vijf).</w:t>
      </w:r>
      <w:r w:rsidR="004105D9">
        <w:rPr>
          <w:szCs w:val="18"/>
        </w:rPr>
        <w:t xml:space="preserve"> </w:t>
      </w:r>
      <w:r w:rsidR="00752E03" w:rsidRPr="00032573">
        <w:rPr>
          <w:szCs w:val="18"/>
        </w:rPr>
        <w:t xml:space="preserve">In </w:t>
      </w:r>
      <w:r w:rsidR="004105D9">
        <w:rPr>
          <w:szCs w:val="18"/>
        </w:rPr>
        <w:t xml:space="preserve">het </w:t>
      </w:r>
      <w:r w:rsidR="00752E03" w:rsidRPr="00032573">
        <w:rPr>
          <w:szCs w:val="18"/>
        </w:rPr>
        <w:t xml:space="preserve">kader </w:t>
      </w:r>
      <w:r w:rsidR="004105D9">
        <w:rPr>
          <w:szCs w:val="18"/>
        </w:rPr>
        <w:t xml:space="preserve">van </w:t>
      </w:r>
      <w:r w:rsidR="00F7540D">
        <w:rPr>
          <w:szCs w:val="18"/>
        </w:rPr>
        <w:t>het R</w:t>
      </w:r>
      <w:r w:rsidR="004105D9">
        <w:rPr>
          <w:szCs w:val="18"/>
        </w:rPr>
        <w:t>ealisatie</w:t>
      </w:r>
      <w:r w:rsidR="00F7540D">
        <w:rPr>
          <w:szCs w:val="18"/>
        </w:rPr>
        <w:t>plan</w:t>
      </w:r>
      <w:r w:rsidR="004105D9">
        <w:rPr>
          <w:szCs w:val="18"/>
        </w:rPr>
        <w:t xml:space="preserve"> </w:t>
      </w:r>
      <w:r w:rsidR="0083303F">
        <w:rPr>
          <w:szCs w:val="18"/>
        </w:rPr>
        <w:t xml:space="preserve">en </w:t>
      </w:r>
      <w:r w:rsidR="00310371">
        <w:rPr>
          <w:szCs w:val="18"/>
        </w:rPr>
        <w:t>volgend op</w:t>
      </w:r>
      <w:r w:rsidR="00F7540D">
        <w:rPr>
          <w:szCs w:val="18"/>
        </w:rPr>
        <w:t xml:space="preserve"> </w:t>
      </w:r>
      <w:r w:rsidR="0083303F" w:rsidRPr="00070495">
        <w:t>het eiwit</w:t>
      </w:r>
      <w:r w:rsidR="0083303F">
        <w:t>verslag</w:t>
      </w:r>
      <w:r w:rsidR="0083303F" w:rsidRPr="00070495">
        <w:t xml:space="preserve"> van de Europese Commissie, </w:t>
      </w:r>
      <w:r w:rsidR="00752E03" w:rsidRPr="00032573">
        <w:rPr>
          <w:szCs w:val="18"/>
        </w:rPr>
        <w:t xml:space="preserve">zal ik </w:t>
      </w:r>
      <w:r w:rsidR="00116BA3">
        <w:rPr>
          <w:szCs w:val="18"/>
        </w:rPr>
        <w:t xml:space="preserve">de </w:t>
      </w:r>
      <w:r w:rsidR="00752E03" w:rsidRPr="00032573">
        <w:rPr>
          <w:szCs w:val="18"/>
        </w:rPr>
        <w:t xml:space="preserve">komende </w:t>
      </w:r>
      <w:r w:rsidR="004105D9">
        <w:rPr>
          <w:szCs w:val="18"/>
        </w:rPr>
        <w:t xml:space="preserve">tijd </w:t>
      </w:r>
      <w:r w:rsidR="00752E03" w:rsidRPr="00032573">
        <w:rPr>
          <w:szCs w:val="18"/>
        </w:rPr>
        <w:t>werken aan een Nationale Eiwitstrategie</w:t>
      </w:r>
      <w:r w:rsidR="0083303F" w:rsidRPr="00070495">
        <w:t xml:space="preserve"> om de productie van plantaardige eiwitten en benutting van </w:t>
      </w:r>
      <w:r w:rsidR="00310371">
        <w:t xml:space="preserve">eiwitten uit </w:t>
      </w:r>
      <w:r w:rsidR="0083303F" w:rsidRPr="00070495">
        <w:t>reststromen en andere bronnen te vergroten.</w:t>
      </w:r>
    </w:p>
    <w:p w:rsidR="00752E03" w:rsidRPr="00032573" w:rsidRDefault="00752E03" w:rsidP="00D239A5">
      <w:pPr>
        <w:pStyle w:val="Tekstzonderopmaak"/>
        <w:rPr>
          <w:szCs w:val="18"/>
        </w:rPr>
      </w:pPr>
      <w:r w:rsidRPr="00D239A5">
        <w:rPr>
          <w:szCs w:val="18"/>
        </w:rPr>
        <w:lastRenderedPageBreak/>
        <w:t xml:space="preserve">De </w:t>
      </w:r>
      <w:r w:rsidR="00F37776">
        <w:t>transitie naar een kringlooplandbouw vergt een maatschappelijk proces, dat een ingrijpende omslag in denken</w:t>
      </w:r>
      <w:r w:rsidRPr="00D239A5">
        <w:rPr>
          <w:szCs w:val="18"/>
        </w:rPr>
        <w:t xml:space="preserve"> en handelen vereist van iedereen die bij landbouw, natuur en voedsel is betrokken: van boer tot consument, en alle andere partijen in ketens en flankerende sectoren. I</w:t>
      </w:r>
      <w:r w:rsidRPr="00032573">
        <w:rPr>
          <w:szCs w:val="18"/>
        </w:rPr>
        <w:t>edereen moet mee (willen) in de transitie. Producenten omdat ze bijvoorbeeld zicht houden of krijgen op voldoende inkomen en bestaanszekerheid, inclusief maatschappelijke acceptatie (‘</w:t>
      </w:r>
      <w:proofErr w:type="spellStart"/>
      <w:r w:rsidRPr="00032573">
        <w:rPr>
          <w:szCs w:val="18"/>
        </w:rPr>
        <w:t>license</w:t>
      </w:r>
      <w:proofErr w:type="spellEnd"/>
      <w:r w:rsidRPr="00032573">
        <w:rPr>
          <w:szCs w:val="18"/>
        </w:rPr>
        <w:t xml:space="preserve"> </w:t>
      </w:r>
      <w:proofErr w:type="spellStart"/>
      <w:r w:rsidRPr="00032573">
        <w:rPr>
          <w:szCs w:val="18"/>
        </w:rPr>
        <w:t>to</w:t>
      </w:r>
      <w:proofErr w:type="spellEnd"/>
      <w:r w:rsidRPr="00032573">
        <w:rPr>
          <w:szCs w:val="18"/>
        </w:rPr>
        <w:t xml:space="preserve"> produce’), consumenten omdat ze duurzamer en gezonder eten.</w:t>
      </w:r>
    </w:p>
    <w:p w:rsidR="00752E03" w:rsidRPr="00032573" w:rsidRDefault="00752E03" w:rsidP="00D239A5">
      <w:pPr>
        <w:pStyle w:val="Tekstzonderopmaak"/>
        <w:rPr>
          <w:szCs w:val="18"/>
        </w:rPr>
      </w:pPr>
    </w:p>
    <w:p w:rsidR="00752E03" w:rsidRPr="00D239A5" w:rsidRDefault="00752E03" w:rsidP="00D239A5">
      <w:pPr>
        <w:pStyle w:val="Tekstzonderopmaak"/>
        <w:rPr>
          <w:szCs w:val="18"/>
        </w:rPr>
      </w:pPr>
      <w:r w:rsidRPr="00D239A5">
        <w:rPr>
          <w:szCs w:val="18"/>
        </w:rPr>
        <w:t xml:space="preserve">Een consumptiepatroon dat het klimaat minder belast wordt </w:t>
      </w:r>
      <w:r w:rsidR="00F37776">
        <w:rPr>
          <w:szCs w:val="18"/>
        </w:rPr>
        <w:t xml:space="preserve">dan ook </w:t>
      </w:r>
      <w:r w:rsidRPr="00D239A5">
        <w:rPr>
          <w:szCs w:val="18"/>
        </w:rPr>
        <w:t>niet van de ene op de andere dag bereikt. Wel is duidelijk waar aangrijpingspunten liggen voor vermindering van de klimaatdruk. Minder voedselverspilling, meer consumptie van groenten en fruit, en een groter aandeel consumptie van eiwitten op plantaardige</w:t>
      </w:r>
      <w:r w:rsidR="00D239A5">
        <w:rPr>
          <w:szCs w:val="18"/>
        </w:rPr>
        <w:t xml:space="preserve"> </w:t>
      </w:r>
      <w:r w:rsidRPr="00D239A5">
        <w:rPr>
          <w:szCs w:val="18"/>
        </w:rPr>
        <w:t>basis, word</w:t>
      </w:r>
      <w:r w:rsidR="00D239A5">
        <w:rPr>
          <w:szCs w:val="18"/>
        </w:rPr>
        <w:t>en</w:t>
      </w:r>
      <w:r w:rsidRPr="00D239A5">
        <w:rPr>
          <w:szCs w:val="18"/>
        </w:rPr>
        <w:t xml:space="preserve"> gezien als belangrijke </w:t>
      </w:r>
      <w:r w:rsidR="00D239A5">
        <w:rPr>
          <w:szCs w:val="18"/>
        </w:rPr>
        <w:t>bouwstenen van en bijdragen aan</w:t>
      </w:r>
      <w:r w:rsidR="0095543D" w:rsidRPr="00D239A5">
        <w:rPr>
          <w:szCs w:val="18"/>
        </w:rPr>
        <w:t xml:space="preserve"> het</w:t>
      </w:r>
      <w:r w:rsidRPr="00D239A5">
        <w:rPr>
          <w:szCs w:val="18"/>
        </w:rPr>
        <w:t xml:space="preserve"> lange termijn klimaatbeleid. We streven naar</w:t>
      </w:r>
      <w:r w:rsidR="00E04837">
        <w:rPr>
          <w:szCs w:val="18"/>
        </w:rPr>
        <w:t xml:space="preserve"> een goede en </w:t>
      </w:r>
      <w:r w:rsidR="00E04837" w:rsidRPr="00D239A5">
        <w:rPr>
          <w:szCs w:val="18"/>
        </w:rPr>
        <w:t xml:space="preserve">gezonde balans in de verhouding van dierlijke en plantaardige eiwitten </w:t>
      </w:r>
      <w:r w:rsidR="00E04837">
        <w:rPr>
          <w:szCs w:val="18"/>
        </w:rPr>
        <w:t xml:space="preserve">in </w:t>
      </w:r>
      <w:r w:rsidR="00E04837" w:rsidRPr="00D239A5">
        <w:rPr>
          <w:szCs w:val="18"/>
        </w:rPr>
        <w:t>het eetpatroon van de consument</w:t>
      </w:r>
      <w:r w:rsidR="0095543D" w:rsidRPr="00D239A5">
        <w:rPr>
          <w:szCs w:val="18"/>
        </w:rPr>
        <w:t>,</w:t>
      </w:r>
      <w:r w:rsidRPr="00D239A5">
        <w:rPr>
          <w:szCs w:val="18"/>
        </w:rPr>
        <w:t xml:space="preserve"> zonder de keuzevrijheid</w:t>
      </w:r>
      <w:r w:rsidR="0095543D" w:rsidRPr="00D239A5">
        <w:rPr>
          <w:szCs w:val="18"/>
        </w:rPr>
        <w:t xml:space="preserve"> van de burger</w:t>
      </w:r>
      <w:r w:rsidRPr="00D239A5">
        <w:rPr>
          <w:szCs w:val="18"/>
        </w:rPr>
        <w:t xml:space="preserve"> te beperken. Om de consument te helpen inzicht te verwerven in de effecten van de eigen consumptie wordt dit jaar een publicatie verwacht waar</w:t>
      </w:r>
      <w:r w:rsidR="00D239A5">
        <w:rPr>
          <w:szCs w:val="18"/>
        </w:rPr>
        <w:t>in</w:t>
      </w:r>
      <w:r w:rsidRPr="00D239A5">
        <w:rPr>
          <w:szCs w:val="18"/>
        </w:rPr>
        <w:t xml:space="preserve"> de duurzaamheid/CO</w:t>
      </w:r>
      <w:r w:rsidRPr="00D239A5">
        <w:rPr>
          <w:szCs w:val="18"/>
          <w:vertAlign w:val="subscript"/>
        </w:rPr>
        <w:t>2</w:t>
      </w:r>
      <w:r w:rsidRPr="00D239A5">
        <w:rPr>
          <w:szCs w:val="18"/>
        </w:rPr>
        <w:t>-footprint van meerdere typen eiwitten (plantaardig/dierlijk) worden gecategoriseerd, zodat eiwitten op hun footprint gerangschikt kunnen worden.</w:t>
      </w:r>
      <w:r w:rsidR="00E04837">
        <w:rPr>
          <w:szCs w:val="18"/>
        </w:rPr>
        <w:t xml:space="preserve"> </w:t>
      </w:r>
      <w:r w:rsidRPr="00D239A5">
        <w:rPr>
          <w:szCs w:val="18"/>
        </w:rPr>
        <w:t xml:space="preserve">Naast </w:t>
      </w:r>
      <w:r w:rsidR="00E04837">
        <w:rPr>
          <w:szCs w:val="18"/>
        </w:rPr>
        <w:t>een</w:t>
      </w:r>
      <w:r w:rsidRPr="00D239A5">
        <w:rPr>
          <w:szCs w:val="18"/>
        </w:rPr>
        <w:t xml:space="preserve"> verschuiving in </w:t>
      </w:r>
      <w:r w:rsidR="0095543D" w:rsidRPr="00D239A5">
        <w:rPr>
          <w:szCs w:val="18"/>
        </w:rPr>
        <w:t>eetpatroon</w:t>
      </w:r>
      <w:r w:rsidRPr="00D239A5">
        <w:rPr>
          <w:szCs w:val="18"/>
        </w:rPr>
        <w:t xml:space="preserve">, is in Nederland gemiddeld een reductie van 10 tot 15% van de totale eiwitinname wenselijk. In het Klimaatakkoord onderschrijven partijen deze opgave. </w:t>
      </w:r>
      <w:r w:rsidR="00EE79F4">
        <w:rPr>
          <w:szCs w:val="18"/>
        </w:rPr>
        <w:t xml:space="preserve">In </w:t>
      </w:r>
      <w:r w:rsidR="00EE79F4" w:rsidRPr="00D239A5">
        <w:rPr>
          <w:szCs w:val="18"/>
        </w:rPr>
        <w:t xml:space="preserve">een Uitvoeringsagenda </w:t>
      </w:r>
      <w:r w:rsidR="00EE79F4">
        <w:rPr>
          <w:szCs w:val="18"/>
        </w:rPr>
        <w:t xml:space="preserve">van </w:t>
      </w:r>
      <w:r w:rsidR="00EE79F4" w:rsidRPr="00D239A5">
        <w:rPr>
          <w:szCs w:val="18"/>
        </w:rPr>
        <w:t>29 juni 2018</w:t>
      </w:r>
      <w:r w:rsidR="00EE79F4">
        <w:rPr>
          <w:szCs w:val="18"/>
        </w:rPr>
        <w:t xml:space="preserve"> heeft d</w:t>
      </w:r>
      <w:r w:rsidRPr="00D239A5">
        <w:rPr>
          <w:szCs w:val="18"/>
        </w:rPr>
        <w:t xml:space="preserve">e </w:t>
      </w:r>
      <w:r w:rsidR="00E04837">
        <w:rPr>
          <w:szCs w:val="18"/>
        </w:rPr>
        <w:t>Rijks</w:t>
      </w:r>
      <w:r w:rsidRPr="00D239A5">
        <w:rPr>
          <w:szCs w:val="18"/>
        </w:rPr>
        <w:t xml:space="preserve">overheid </w:t>
      </w:r>
      <w:r w:rsidR="00F37776">
        <w:rPr>
          <w:szCs w:val="18"/>
        </w:rPr>
        <w:t xml:space="preserve">al zijn </w:t>
      </w:r>
      <w:r w:rsidRPr="00D239A5">
        <w:rPr>
          <w:szCs w:val="18"/>
        </w:rPr>
        <w:t xml:space="preserve">inzet </w:t>
      </w:r>
      <w:r w:rsidR="00E04837">
        <w:rPr>
          <w:szCs w:val="18"/>
        </w:rPr>
        <w:t xml:space="preserve">bepaald </w:t>
      </w:r>
      <w:r w:rsidRPr="00D239A5">
        <w:rPr>
          <w:szCs w:val="18"/>
        </w:rPr>
        <w:t>op de transitieagenda</w:t>
      </w:r>
      <w:r w:rsidR="00E04837">
        <w:rPr>
          <w:szCs w:val="18"/>
        </w:rPr>
        <w:t>’</w:t>
      </w:r>
      <w:r w:rsidRPr="00D239A5">
        <w:rPr>
          <w:szCs w:val="18"/>
        </w:rPr>
        <w:t>s</w:t>
      </w:r>
      <w:r w:rsidR="00E04837">
        <w:rPr>
          <w:szCs w:val="18"/>
        </w:rPr>
        <w:t xml:space="preserve"> die door maatschappelijke partijen zijn geformuleerd om te komen tot een meer circulaire economie</w:t>
      </w:r>
      <w:r w:rsidRPr="00D239A5">
        <w:rPr>
          <w:szCs w:val="18"/>
        </w:rPr>
        <w:t xml:space="preserve">, waaronder </w:t>
      </w:r>
      <w:r w:rsidR="00E04837">
        <w:rPr>
          <w:szCs w:val="18"/>
        </w:rPr>
        <w:t xml:space="preserve">de transitieagenda </w:t>
      </w:r>
      <w:r w:rsidRPr="00D239A5">
        <w:rPr>
          <w:szCs w:val="18"/>
        </w:rPr>
        <w:t>‘Biomassa en Voedsel’.</w:t>
      </w:r>
    </w:p>
    <w:p w:rsidR="00752E03" w:rsidRPr="00D239A5" w:rsidRDefault="00752E03" w:rsidP="00D239A5">
      <w:pPr>
        <w:pStyle w:val="Tekstzonderopmaak"/>
        <w:rPr>
          <w:szCs w:val="18"/>
        </w:rPr>
      </w:pPr>
    </w:p>
    <w:p w:rsidR="00F537D8" w:rsidRDefault="00752E03" w:rsidP="00EE79F4">
      <w:pPr>
        <w:pStyle w:val="Tekstzonderopmaak"/>
        <w:rPr>
          <w:szCs w:val="18"/>
        </w:rPr>
      </w:pPr>
      <w:r w:rsidRPr="00D239A5">
        <w:rPr>
          <w:szCs w:val="18"/>
        </w:rPr>
        <w:t xml:space="preserve">Om doelen en ambities </w:t>
      </w:r>
      <w:r w:rsidR="00EE79F4">
        <w:rPr>
          <w:szCs w:val="18"/>
        </w:rPr>
        <w:t xml:space="preserve">op het gebied van een meer plantaardige voedselproductie en consumptie </w:t>
      </w:r>
      <w:r w:rsidRPr="00D239A5">
        <w:rPr>
          <w:szCs w:val="18"/>
        </w:rPr>
        <w:t>te kunnen realiseren is continue ontwikkeling van innovatieve technieken en maatregelen nodig. Daar</w:t>
      </w:r>
      <w:r w:rsidR="00EE79F4">
        <w:rPr>
          <w:szCs w:val="18"/>
        </w:rPr>
        <w:t>toe</w:t>
      </w:r>
      <w:r w:rsidRPr="00D239A5">
        <w:rPr>
          <w:szCs w:val="18"/>
        </w:rPr>
        <w:t xml:space="preserve"> worden innovatieprogramma´s geïntensiveerd</w:t>
      </w:r>
      <w:r w:rsidR="00F537D8">
        <w:rPr>
          <w:szCs w:val="18"/>
        </w:rPr>
        <w:t>, waarbij innovatiedoelen en opgaven voorop staan</w:t>
      </w:r>
      <w:r w:rsidRPr="00D239A5">
        <w:rPr>
          <w:szCs w:val="18"/>
        </w:rPr>
        <w:t xml:space="preserve">. </w:t>
      </w:r>
      <w:r w:rsidR="00F537D8">
        <w:rPr>
          <w:szCs w:val="18"/>
        </w:rPr>
        <w:t xml:space="preserve">Op deze manier </w:t>
      </w:r>
      <w:r w:rsidRPr="00D239A5">
        <w:rPr>
          <w:szCs w:val="18"/>
        </w:rPr>
        <w:t>lever</w:t>
      </w:r>
      <w:r w:rsidR="00D4379D">
        <w:rPr>
          <w:szCs w:val="18"/>
        </w:rPr>
        <w:t>en</w:t>
      </w:r>
      <w:r w:rsidRPr="00D239A5">
        <w:rPr>
          <w:szCs w:val="18"/>
        </w:rPr>
        <w:t xml:space="preserve"> </w:t>
      </w:r>
      <w:r w:rsidR="00D4379D" w:rsidRPr="004A53FB">
        <w:rPr>
          <w:szCs w:val="19"/>
        </w:rPr>
        <w:t>land- en tuinbouw en natuursectoren</w:t>
      </w:r>
      <w:r w:rsidR="00D4379D">
        <w:rPr>
          <w:szCs w:val="19"/>
        </w:rPr>
        <w:t xml:space="preserve"> een </w:t>
      </w:r>
      <w:r w:rsidRPr="00D239A5">
        <w:rPr>
          <w:szCs w:val="18"/>
        </w:rPr>
        <w:t xml:space="preserve">bijdrage aan </w:t>
      </w:r>
      <w:r w:rsidR="007B3845">
        <w:rPr>
          <w:szCs w:val="18"/>
        </w:rPr>
        <w:t xml:space="preserve">het doel voor 2050 van </w:t>
      </w:r>
      <w:r w:rsidRPr="00D239A5">
        <w:rPr>
          <w:szCs w:val="18"/>
        </w:rPr>
        <w:t xml:space="preserve">80-95% emissiereductie in Nederland, </w:t>
      </w:r>
      <w:r w:rsidR="00F537D8">
        <w:rPr>
          <w:szCs w:val="18"/>
        </w:rPr>
        <w:t xml:space="preserve">met innovatie inspanningen gericht op </w:t>
      </w:r>
      <w:r w:rsidRPr="00D239A5">
        <w:rPr>
          <w:szCs w:val="18"/>
        </w:rPr>
        <w:t>emissiereductie in bodem en landgebruik in de landbouw</w:t>
      </w:r>
      <w:r w:rsidR="00F537D8">
        <w:rPr>
          <w:szCs w:val="18"/>
        </w:rPr>
        <w:t>,</w:t>
      </w:r>
      <w:r w:rsidR="00EE79F4">
        <w:rPr>
          <w:szCs w:val="18"/>
        </w:rPr>
        <w:t xml:space="preserve"> de </w:t>
      </w:r>
      <w:r w:rsidRPr="00D239A5">
        <w:rPr>
          <w:szCs w:val="18"/>
        </w:rPr>
        <w:t xml:space="preserve">ontwikkeling van (nieuwe) plantaardige </w:t>
      </w:r>
      <w:r w:rsidR="00F537D8">
        <w:rPr>
          <w:szCs w:val="18"/>
        </w:rPr>
        <w:t>eiwit</w:t>
      </w:r>
      <w:r w:rsidRPr="00D239A5">
        <w:rPr>
          <w:szCs w:val="18"/>
        </w:rPr>
        <w:t>bronnen zoals zeewier, microalgen of eiwitten uit reststromen</w:t>
      </w:r>
      <w:r w:rsidR="00F537D8">
        <w:rPr>
          <w:szCs w:val="18"/>
        </w:rPr>
        <w:t xml:space="preserve">, </w:t>
      </w:r>
      <w:r w:rsidR="00CE3820">
        <w:rPr>
          <w:szCs w:val="18"/>
        </w:rPr>
        <w:t xml:space="preserve">en </w:t>
      </w:r>
      <w:r w:rsidR="00F537D8">
        <w:rPr>
          <w:szCs w:val="18"/>
        </w:rPr>
        <w:t>halvering van de carbon footprint van consumptie in food en non-food, ook internationaal</w:t>
      </w:r>
      <w:r w:rsidR="00CE3820">
        <w:rPr>
          <w:szCs w:val="18"/>
        </w:rPr>
        <w:t>, waarbij consumenten de meest klimaatvriendelijke keuzes maakt gerelateerd aan grondstofkeuzes en bodemgebruik</w:t>
      </w:r>
      <w:r w:rsidRPr="00D239A5">
        <w:rPr>
          <w:szCs w:val="18"/>
        </w:rPr>
        <w:t>.</w:t>
      </w:r>
      <w:r w:rsidR="00EE79F4">
        <w:rPr>
          <w:szCs w:val="18"/>
        </w:rPr>
        <w:t xml:space="preserve"> </w:t>
      </w:r>
    </w:p>
    <w:p w:rsidR="00F537D8" w:rsidRDefault="00F537D8" w:rsidP="00EE79F4">
      <w:pPr>
        <w:pStyle w:val="Tekstzonderopmaak"/>
        <w:rPr>
          <w:szCs w:val="18"/>
        </w:rPr>
      </w:pPr>
    </w:p>
    <w:p w:rsidR="00CE3820" w:rsidRDefault="00CE3820" w:rsidP="00EE79F4">
      <w:pPr>
        <w:pStyle w:val="Tekstzonderopmaak"/>
        <w:rPr>
          <w:szCs w:val="18"/>
        </w:rPr>
      </w:pPr>
      <w:r>
        <w:rPr>
          <w:szCs w:val="18"/>
        </w:rPr>
        <w:t>Inspanningen gericht op k</w:t>
      </w:r>
      <w:r w:rsidR="00105747" w:rsidRPr="00032573">
        <w:rPr>
          <w:szCs w:val="18"/>
        </w:rPr>
        <w:t>ennisontwikkeling en innovatie</w:t>
      </w:r>
      <w:r w:rsidR="00EE79F4">
        <w:rPr>
          <w:szCs w:val="18"/>
        </w:rPr>
        <w:t xml:space="preserve"> op het vlak van een meer plantaardige voedselvoorziening</w:t>
      </w:r>
      <w:r>
        <w:rPr>
          <w:szCs w:val="18"/>
        </w:rPr>
        <w:t xml:space="preserve"> zijn </w:t>
      </w:r>
      <w:r>
        <w:t>de afgelopen jaren vergroot. Voorbeelden van relevante onderzoeks- en innovatieprogramma’s zijn:</w:t>
      </w:r>
    </w:p>
    <w:p w:rsidR="00EE79F4" w:rsidRPr="00032573" w:rsidRDefault="00EE79F4" w:rsidP="00EE79F4">
      <w:pPr>
        <w:pStyle w:val="Tekstzonderopmaak"/>
        <w:rPr>
          <w:szCs w:val="18"/>
        </w:rPr>
      </w:pPr>
    </w:p>
    <w:p w:rsidR="00105747" w:rsidRPr="00EE79F4" w:rsidRDefault="00105747" w:rsidP="00105747">
      <w:pPr>
        <w:pStyle w:val="Lijstalinea"/>
        <w:numPr>
          <w:ilvl w:val="0"/>
          <w:numId w:val="5"/>
        </w:numPr>
        <w:spacing w:after="0" w:line="240" w:lineRule="auto"/>
        <w:rPr>
          <w:rFonts w:ascii="Verdana" w:hAnsi="Verdana"/>
          <w:sz w:val="18"/>
          <w:szCs w:val="18"/>
        </w:rPr>
      </w:pPr>
      <w:r w:rsidRPr="00EE79F4">
        <w:rPr>
          <w:rFonts w:ascii="Verdana" w:hAnsi="Verdana"/>
          <w:sz w:val="18"/>
          <w:szCs w:val="18"/>
        </w:rPr>
        <w:t>Circa 10 jaar geleden is gestart met het meerjarige onderzoeksprogramma Innovaties Eiwitketens (PIEK)</w:t>
      </w:r>
      <w:r w:rsidR="00EE79F4" w:rsidRPr="00EE79F4">
        <w:rPr>
          <w:rFonts w:ascii="Verdana" w:hAnsi="Verdana"/>
          <w:sz w:val="18"/>
          <w:szCs w:val="18"/>
        </w:rPr>
        <w:t>—</w:t>
      </w:r>
      <w:r w:rsidRPr="00EE79F4">
        <w:rPr>
          <w:rFonts w:ascii="Verdana" w:hAnsi="Verdana"/>
          <w:sz w:val="18"/>
          <w:szCs w:val="18"/>
        </w:rPr>
        <w:t xml:space="preserve">met een focus op kweekvlees en -vis, insecten en vleesvervangers- </w:t>
      </w:r>
      <w:r w:rsidR="00EE79F4">
        <w:rPr>
          <w:rFonts w:ascii="Verdana" w:hAnsi="Verdana"/>
          <w:sz w:val="18"/>
          <w:szCs w:val="18"/>
        </w:rPr>
        <w:t xml:space="preserve">met </w:t>
      </w:r>
      <w:r w:rsidRPr="00EE79F4">
        <w:rPr>
          <w:rFonts w:ascii="Verdana" w:hAnsi="Verdana"/>
          <w:sz w:val="18"/>
          <w:szCs w:val="18"/>
        </w:rPr>
        <w:t xml:space="preserve">een budget van circa 7 miljoen euro. </w:t>
      </w:r>
    </w:p>
    <w:p w:rsidR="00105747" w:rsidRPr="00032573" w:rsidRDefault="00105747" w:rsidP="00105747">
      <w:pPr>
        <w:pStyle w:val="Lijstalinea"/>
        <w:numPr>
          <w:ilvl w:val="0"/>
          <w:numId w:val="5"/>
        </w:numPr>
        <w:spacing w:after="0" w:line="240" w:lineRule="auto"/>
        <w:rPr>
          <w:rFonts w:ascii="Verdana" w:hAnsi="Verdana"/>
          <w:sz w:val="18"/>
          <w:szCs w:val="18"/>
        </w:rPr>
      </w:pPr>
      <w:r w:rsidRPr="00032573">
        <w:rPr>
          <w:rFonts w:ascii="Verdana" w:hAnsi="Verdana"/>
          <w:sz w:val="18"/>
          <w:szCs w:val="18"/>
        </w:rPr>
        <w:t xml:space="preserve">Vanaf 2008 is gewerkt aan een SBIR programma ‘Nieuwe eiwitten op het menu’, </w:t>
      </w:r>
      <w:r w:rsidR="00EE79F4">
        <w:rPr>
          <w:rFonts w:ascii="Verdana" w:hAnsi="Verdana"/>
          <w:sz w:val="18"/>
          <w:szCs w:val="18"/>
        </w:rPr>
        <w:t xml:space="preserve">terwijl </w:t>
      </w:r>
      <w:r w:rsidRPr="00032573">
        <w:rPr>
          <w:rFonts w:ascii="Verdana" w:hAnsi="Verdana"/>
          <w:sz w:val="18"/>
          <w:szCs w:val="18"/>
        </w:rPr>
        <w:t>in 2017 is gestart met een nieuwe SBIR ‘New Food Callenge’, gericht op nieuwe aantrekkelijke producten gebaseerd op plantaardige eiwitten</w:t>
      </w:r>
      <w:r w:rsidR="00EE79F4">
        <w:rPr>
          <w:rFonts w:ascii="Verdana" w:hAnsi="Verdana"/>
          <w:sz w:val="18"/>
          <w:szCs w:val="18"/>
        </w:rPr>
        <w:t xml:space="preserve">. </w:t>
      </w:r>
      <w:r w:rsidR="00CE3820" w:rsidRPr="00CE3820">
        <w:rPr>
          <w:rFonts w:ascii="Verdana" w:hAnsi="Verdana"/>
          <w:sz w:val="18"/>
          <w:szCs w:val="18"/>
        </w:rPr>
        <w:t>Voor beide programma’s is circa 3 miljoen euro uitgetrokken</w:t>
      </w:r>
      <w:r w:rsidR="00CE3820">
        <w:rPr>
          <w:rFonts w:ascii="Verdana" w:hAnsi="Verdana"/>
          <w:sz w:val="18"/>
          <w:szCs w:val="18"/>
        </w:rPr>
        <w:t>.</w:t>
      </w:r>
    </w:p>
    <w:p w:rsidR="00D71A40" w:rsidRDefault="00105747" w:rsidP="00105747">
      <w:pPr>
        <w:pStyle w:val="Lijstalinea"/>
        <w:numPr>
          <w:ilvl w:val="0"/>
          <w:numId w:val="5"/>
        </w:numPr>
        <w:spacing w:after="0" w:line="240" w:lineRule="auto"/>
        <w:rPr>
          <w:rFonts w:ascii="Verdana" w:hAnsi="Verdana"/>
          <w:sz w:val="18"/>
          <w:szCs w:val="18"/>
        </w:rPr>
      </w:pPr>
      <w:r w:rsidRPr="00032573">
        <w:rPr>
          <w:rFonts w:ascii="Verdana" w:hAnsi="Verdana"/>
          <w:sz w:val="18"/>
          <w:szCs w:val="18"/>
        </w:rPr>
        <w:t>Momenteel wordt circa 1 miljoen euro per jaar besteed aan de teelt en verwerking van zeewier</w:t>
      </w:r>
      <w:r w:rsidR="00D71A40">
        <w:rPr>
          <w:rFonts w:ascii="Verdana" w:hAnsi="Verdana"/>
          <w:sz w:val="18"/>
          <w:szCs w:val="18"/>
        </w:rPr>
        <w:t>.</w:t>
      </w:r>
    </w:p>
    <w:p w:rsidR="00105747" w:rsidRPr="00032573" w:rsidRDefault="00D71A40" w:rsidP="00105747">
      <w:pPr>
        <w:pStyle w:val="Lijstalinea"/>
        <w:numPr>
          <w:ilvl w:val="0"/>
          <w:numId w:val="5"/>
        </w:numPr>
        <w:spacing w:after="0" w:line="240" w:lineRule="auto"/>
        <w:rPr>
          <w:rFonts w:ascii="Verdana" w:hAnsi="Verdana"/>
          <w:sz w:val="18"/>
          <w:szCs w:val="18"/>
        </w:rPr>
      </w:pPr>
      <w:r>
        <w:rPr>
          <w:rFonts w:ascii="Verdana" w:hAnsi="Verdana"/>
          <w:sz w:val="18"/>
          <w:szCs w:val="18"/>
        </w:rPr>
        <w:t>D</w:t>
      </w:r>
      <w:r w:rsidR="00105747" w:rsidRPr="00032573">
        <w:rPr>
          <w:rFonts w:ascii="Verdana" w:hAnsi="Verdana"/>
          <w:sz w:val="18"/>
          <w:szCs w:val="18"/>
        </w:rPr>
        <w:t xml:space="preserve">it jaar is </w:t>
      </w:r>
      <w:r>
        <w:rPr>
          <w:rFonts w:ascii="Verdana" w:hAnsi="Verdana"/>
          <w:sz w:val="18"/>
          <w:szCs w:val="18"/>
        </w:rPr>
        <w:t xml:space="preserve">door de WUR </w:t>
      </w:r>
      <w:r w:rsidR="00105747" w:rsidRPr="00032573">
        <w:rPr>
          <w:rFonts w:ascii="Verdana" w:hAnsi="Verdana"/>
          <w:sz w:val="18"/>
          <w:szCs w:val="18"/>
        </w:rPr>
        <w:t xml:space="preserve">een vierjarig kennisbasis-programma ‘The </w:t>
      </w:r>
      <w:proofErr w:type="spellStart"/>
      <w:r w:rsidR="00105747" w:rsidRPr="00032573">
        <w:rPr>
          <w:rFonts w:ascii="Verdana" w:hAnsi="Verdana"/>
          <w:sz w:val="18"/>
          <w:szCs w:val="18"/>
        </w:rPr>
        <w:t>protein</w:t>
      </w:r>
      <w:proofErr w:type="spellEnd"/>
      <w:r w:rsidR="00105747" w:rsidRPr="00032573">
        <w:rPr>
          <w:rFonts w:ascii="Verdana" w:hAnsi="Verdana"/>
          <w:sz w:val="18"/>
          <w:szCs w:val="18"/>
        </w:rPr>
        <w:t xml:space="preserve"> </w:t>
      </w:r>
      <w:proofErr w:type="spellStart"/>
      <w:r w:rsidR="00105747" w:rsidRPr="00032573">
        <w:rPr>
          <w:rFonts w:ascii="Verdana" w:hAnsi="Verdana"/>
          <w:sz w:val="18"/>
          <w:szCs w:val="18"/>
        </w:rPr>
        <w:t>transition</w:t>
      </w:r>
      <w:proofErr w:type="spellEnd"/>
      <w:r w:rsidR="00105747" w:rsidRPr="00032573">
        <w:rPr>
          <w:rFonts w:ascii="Verdana" w:hAnsi="Verdana"/>
          <w:sz w:val="18"/>
          <w:szCs w:val="18"/>
        </w:rPr>
        <w:t>’ gestart</w:t>
      </w:r>
      <w:r>
        <w:rPr>
          <w:rFonts w:ascii="Verdana" w:hAnsi="Verdana"/>
          <w:sz w:val="18"/>
          <w:szCs w:val="18"/>
        </w:rPr>
        <w:t>,</w:t>
      </w:r>
      <w:r w:rsidR="00105747" w:rsidRPr="00032573">
        <w:rPr>
          <w:rFonts w:ascii="Verdana" w:hAnsi="Verdana"/>
          <w:sz w:val="18"/>
          <w:szCs w:val="18"/>
        </w:rPr>
        <w:t xml:space="preserve"> met een budget van circa 1</w:t>
      </w:r>
      <w:r w:rsidR="00077255">
        <w:rPr>
          <w:rFonts w:ascii="Verdana" w:hAnsi="Verdana"/>
          <w:sz w:val="18"/>
          <w:szCs w:val="18"/>
        </w:rPr>
        <w:t>,</w:t>
      </w:r>
      <w:r w:rsidR="00105747" w:rsidRPr="00032573">
        <w:rPr>
          <w:rFonts w:ascii="Verdana" w:hAnsi="Verdana"/>
          <w:sz w:val="18"/>
          <w:szCs w:val="18"/>
        </w:rPr>
        <w:t>5 miljoen euro per jaar.</w:t>
      </w:r>
    </w:p>
    <w:p w:rsidR="00105747" w:rsidRPr="00032573" w:rsidRDefault="00D71A40" w:rsidP="00105747">
      <w:pPr>
        <w:pStyle w:val="Lijstalinea"/>
        <w:numPr>
          <w:ilvl w:val="0"/>
          <w:numId w:val="5"/>
        </w:numPr>
        <w:spacing w:after="0" w:line="240" w:lineRule="auto"/>
        <w:rPr>
          <w:rFonts w:ascii="Verdana" w:hAnsi="Verdana"/>
          <w:sz w:val="18"/>
          <w:szCs w:val="18"/>
        </w:rPr>
      </w:pPr>
      <w:r>
        <w:rPr>
          <w:rFonts w:ascii="Verdana" w:hAnsi="Verdana"/>
          <w:sz w:val="18"/>
          <w:szCs w:val="18"/>
        </w:rPr>
        <w:lastRenderedPageBreak/>
        <w:t xml:space="preserve">Daarnaast loopt sinds kort het </w:t>
      </w:r>
      <w:r w:rsidR="00105747" w:rsidRPr="00032573">
        <w:rPr>
          <w:rFonts w:ascii="Verdana" w:hAnsi="Verdana"/>
          <w:sz w:val="18"/>
          <w:szCs w:val="18"/>
        </w:rPr>
        <w:t>NWO-programma PULSE</w:t>
      </w:r>
      <w:r w:rsidR="00077255">
        <w:rPr>
          <w:rFonts w:ascii="Verdana" w:hAnsi="Verdana"/>
          <w:sz w:val="18"/>
          <w:szCs w:val="18"/>
        </w:rPr>
        <w:t>,</w:t>
      </w:r>
      <w:r w:rsidR="00105747" w:rsidRPr="00032573">
        <w:rPr>
          <w:rFonts w:ascii="Verdana" w:hAnsi="Verdana"/>
          <w:sz w:val="18"/>
          <w:szCs w:val="18"/>
        </w:rPr>
        <w:t xml:space="preserve"> waarin </w:t>
      </w:r>
      <w:r w:rsidR="00105747" w:rsidRPr="00EE79F4">
        <w:rPr>
          <w:rFonts w:ascii="Verdana" w:hAnsi="Verdana"/>
          <w:sz w:val="18"/>
          <w:szCs w:val="18"/>
        </w:rPr>
        <w:t xml:space="preserve">met eiwitingrediënten uit peulvruchten (erwt, veldboon, lupine) een impuls wordt gegeven aan de eiwittransitie. </w:t>
      </w:r>
    </w:p>
    <w:p w:rsidR="00EE79F4" w:rsidRDefault="00D71A40" w:rsidP="00105747">
      <w:pPr>
        <w:pStyle w:val="Lijstalinea"/>
        <w:numPr>
          <w:ilvl w:val="0"/>
          <w:numId w:val="5"/>
        </w:numPr>
        <w:spacing w:after="0" w:line="240" w:lineRule="auto"/>
        <w:rPr>
          <w:rFonts w:ascii="Verdana" w:hAnsi="Verdana"/>
          <w:sz w:val="18"/>
          <w:szCs w:val="18"/>
        </w:rPr>
      </w:pPr>
      <w:r>
        <w:rPr>
          <w:rFonts w:ascii="Verdana" w:hAnsi="Verdana"/>
          <w:sz w:val="18"/>
          <w:szCs w:val="18"/>
        </w:rPr>
        <w:t xml:space="preserve">Verder wordt </w:t>
      </w:r>
      <w:r w:rsidR="00105747" w:rsidRPr="00032573">
        <w:rPr>
          <w:rFonts w:ascii="Verdana" w:hAnsi="Verdana"/>
          <w:sz w:val="18"/>
          <w:szCs w:val="18"/>
        </w:rPr>
        <w:t>in circa 10 programma’s publiek/privaat gewerkt aan innovaties in de eiwitvoorziening</w:t>
      </w:r>
      <w:r>
        <w:rPr>
          <w:rFonts w:ascii="Verdana" w:hAnsi="Verdana"/>
          <w:sz w:val="18"/>
          <w:szCs w:val="18"/>
        </w:rPr>
        <w:t>, waar</w:t>
      </w:r>
      <w:r w:rsidR="00105747" w:rsidRPr="00032573">
        <w:rPr>
          <w:rFonts w:ascii="Verdana" w:hAnsi="Verdana"/>
          <w:sz w:val="18"/>
          <w:szCs w:val="18"/>
        </w:rPr>
        <w:t xml:space="preserve">mee circa 2-3 miljoen euro op jaarbasis </w:t>
      </w:r>
      <w:r>
        <w:rPr>
          <w:rFonts w:ascii="Verdana" w:hAnsi="Verdana"/>
          <w:sz w:val="18"/>
          <w:szCs w:val="18"/>
        </w:rPr>
        <w:t xml:space="preserve">is </w:t>
      </w:r>
      <w:r w:rsidR="00105747" w:rsidRPr="00032573">
        <w:rPr>
          <w:rFonts w:ascii="Verdana" w:hAnsi="Verdana"/>
          <w:sz w:val="18"/>
          <w:szCs w:val="18"/>
        </w:rPr>
        <w:t>gemoeid.</w:t>
      </w:r>
    </w:p>
    <w:p w:rsidR="00105747" w:rsidRPr="00EE79F4" w:rsidRDefault="00D71A40" w:rsidP="00105747">
      <w:pPr>
        <w:pStyle w:val="Lijstalinea"/>
        <w:numPr>
          <w:ilvl w:val="0"/>
          <w:numId w:val="5"/>
        </w:numPr>
        <w:spacing w:after="0" w:line="240" w:lineRule="auto"/>
        <w:rPr>
          <w:rFonts w:ascii="Verdana" w:hAnsi="Verdana"/>
          <w:sz w:val="18"/>
          <w:szCs w:val="18"/>
        </w:rPr>
      </w:pPr>
      <w:r>
        <w:rPr>
          <w:rFonts w:ascii="Verdana" w:hAnsi="Verdana"/>
          <w:sz w:val="18"/>
          <w:szCs w:val="18"/>
        </w:rPr>
        <w:t xml:space="preserve">Tenslotte </w:t>
      </w:r>
      <w:r w:rsidR="00105747" w:rsidRPr="00EE79F4">
        <w:rPr>
          <w:rFonts w:ascii="Verdana" w:hAnsi="Verdana"/>
          <w:sz w:val="18"/>
          <w:szCs w:val="18"/>
        </w:rPr>
        <w:t xml:space="preserve">wordt voor circa 200.000 euro per jaar </w:t>
      </w:r>
      <w:r>
        <w:rPr>
          <w:rFonts w:ascii="Verdana" w:hAnsi="Verdana"/>
          <w:sz w:val="18"/>
          <w:szCs w:val="18"/>
        </w:rPr>
        <w:t xml:space="preserve">aan </w:t>
      </w:r>
      <w:r w:rsidR="00105747" w:rsidRPr="00EE79F4">
        <w:rPr>
          <w:rFonts w:ascii="Verdana" w:hAnsi="Verdana"/>
          <w:sz w:val="18"/>
          <w:szCs w:val="18"/>
        </w:rPr>
        <w:t>consumentenonderzoek uitgevoerd.</w:t>
      </w:r>
    </w:p>
    <w:p w:rsidR="00CE3820" w:rsidRDefault="00CE3820" w:rsidP="00752E03">
      <w:pPr>
        <w:spacing w:line="240" w:lineRule="auto"/>
        <w:rPr>
          <w:szCs w:val="18"/>
        </w:rPr>
      </w:pPr>
    </w:p>
    <w:p w:rsidR="00D71A40" w:rsidRDefault="00467E8F" w:rsidP="00752E03">
      <w:pPr>
        <w:pStyle w:val="Tekstzonderopmaak"/>
      </w:pPr>
      <w:r>
        <w:rPr>
          <w:szCs w:val="18"/>
        </w:rPr>
        <w:t xml:space="preserve">De toenemende aandacht voor een meer plantaardige voedselvoorziening en </w:t>
      </w:r>
      <w:r w:rsidR="004C2C11">
        <w:rPr>
          <w:szCs w:val="18"/>
        </w:rPr>
        <w:t xml:space="preserve">eetpatroon </w:t>
      </w:r>
      <w:r>
        <w:rPr>
          <w:szCs w:val="18"/>
        </w:rPr>
        <w:t xml:space="preserve">blijkt </w:t>
      </w:r>
      <w:r w:rsidR="00D71A40">
        <w:rPr>
          <w:szCs w:val="18"/>
        </w:rPr>
        <w:t xml:space="preserve">ten slotte </w:t>
      </w:r>
      <w:r w:rsidR="002C6631">
        <w:rPr>
          <w:szCs w:val="18"/>
        </w:rPr>
        <w:t xml:space="preserve">ook </w:t>
      </w:r>
      <w:r>
        <w:rPr>
          <w:szCs w:val="18"/>
        </w:rPr>
        <w:t xml:space="preserve">uit </w:t>
      </w:r>
      <w:r w:rsidR="00F7540D">
        <w:rPr>
          <w:szCs w:val="18"/>
        </w:rPr>
        <w:t xml:space="preserve">diverse </w:t>
      </w:r>
      <w:r>
        <w:rPr>
          <w:szCs w:val="18"/>
        </w:rPr>
        <w:t xml:space="preserve">publicaties van </w:t>
      </w:r>
      <w:r w:rsidR="004C2C11">
        <w:rPr>
          <w:szCs w:val="18"/>
        </w:rPr>
        <w:t>kennis</w:t>
      </w:r>
      <w:r>
        <w:rPr>
          <w:szCs w:val="18"/>
        </w:rPr>
        <w:t>instituten als het PBL</w:t>
      </w:r>
      <w:r>
        <w:t xml:space="preserve">, </w:t>
      </w:r>
      <w:r w:rsidR="00F7540D">
        <w:t xml:space="preserve">de Gezondheidsraad, </w:t>
      </w:r>
      <w:r>
        <w:t xml:space="preserve">het Voedingscentrum, het RIVM </w:t>
      </w:r>
      <w:r w:rsidR="002C6631">
        <w:t xml:space="preserve">en het </w:t>
      </w:r>
      <w:r>
        <w:t>RLI</w:t>
      </w:r>
      <w:r w:rsidR="002C6631">
        <w:t xml:space="preserve">. </w:t>
      </w:r>
    </w:p>
    <w:p w:rsidR="00D71A40" w:rsidRDefault="00D71A40" w:rsidP="00752E03">
      <w:pPr>
        <w:pStyle w:val="Tekstzonderopmaak"/>
        <w:rPr>
          <w:szCs w:val="18"/>
        </w:rPr>
      </w:pPr>
    </w:p>
    <w:p w:rsidR="00584BAC" w:rsidRDefault="002C6631" w:rsidP="00D71A40">
      <w:pPr>
        <w:pStyle w:val="Tekstzonderopmaak"/>
      </w:pPr>
      <w:r>
        <w:rPr>
          <w:szCs w:val="18"/>
        </w:rPr>
        <w:t xml:space="preserve">Al met al zie ik dat </w:t>
      </w:r>
      <w:r w:rsidR="00D71A40">
        <w:rPr>
          <w:szCs w:val="18"/>
        </w:rPr>
        <w:t xml:space="preserve">de aandacht voor het onderwerp van </w:t>
      </w:r>
      <w:r w:rsidR="00D71A40" w:rsidRPr="00032573">
        <w:rPr>
          <w:szCs w:val="18"/>
        </w:rPr>
        <w:t xml:space="preserve">een </w:t>
      </w:r>
      <w:r w:rsidR="00D71A40">
        <w:rPr>
          <w:szCs w:val="18"/>
        </w:rPr>
        <w:t xml:space="preserve">meer </w:t>
      </w:r>
      <w:r w:rsidR="00D71A40" w:rsidRPr="00032573">
        <w:rPr>
          <w:szCs w:val="18"/>
        </w:rPr>
        <w:t xml:space="preserve">plantaardige voedselvoorziening </w:t>
      </w:r>
      <w:r w:rsidR="00D71A40">
        <w:rPr>
          <w:szCs w:val="18"/>
        </w:rPr>
        <w:t>toeneemt en groeiende is</w:t>
      </w:r>
      <w:r w:rsidRPr="00032573">
        <w:rPr>
          <w:szCs w:val="18"/>
        </w:rPr>
        <w:t>.</w:t>
      </w:r>
      <w:r>
        <w:rPr>
          <w:szCs w:val="18"/>
        </w:rPr>
        <w:t xml:space="preserve"> Het komende jaar zal de totstandkoming van een Nationale Eiwitstrategie hier verdere impulsen </w:t>
      </w:r>
      <w:r w:rsidR="00D71A40">
        <w:rPr>
          <w:szCs w:val="18"/>
        </w:rPr>
        <w:t xml:space="preserve">aan </w:t>
      </w:r>
      <w:r>
        <w:rPr>
          <w:szCs w:val="18"/>
        </w:rPr>
        <w:t>geven.</w:t>
      </w:r>
    </w:p>
    <w:p w:rsidR="00F63AA1" w:rsidRDefault="00F63AA1" w:rsidP="007255FC"/>
    <w:p w:rsidR="007239A1" w:rsidRDefault="007239A1" w:rsidP="007255FC"/>
    <w:p w:rsidR="007239A1" w:rsidRPr="00EC58D9" w:rsidRDefault="007239A1" w:rsidP="007255FC"/>
    <w:p w:rsidR="007239A1" w:rsidRPr="00EC58D9" w:rsidRDefault="007239A1" w:rsidP="007255FC"/>
    <w:p w:rsidR="007239A1" w:rsidRPr="00EC58D9" w:rsidRDefault="007239A1" w:rsidP="007255FC"/>
    <w:p w:rsidR="007239A1" w:rsidRPr="00EC58D9" w:rsidRDefault="00752E03" w:rsidP="007255FC">
      <w:r w:rsidRPr="00EC58D9">
        <w:t>Carola Schouten</w:t>
      </w:r>
    </w:p>
    <w:p w:rsidR="004E505E" w:rsidRPr="00006C01" w:rsidRDefault="00752E03" w:rsidP="00524FB4">
      <w:r w:rsidRPr="00EC58D9">
        <w:t>Minister van Landbouw, Natuur en Voedselkwaliteit</w:t>
      </w:r>
    </w:p>
    <w:sectPr w:rsidR="004E505E" w:rsidRPr="00006C01" w:rsidSect="00667A99">
      <w:headerReference w:type="even" r:id="rId54"/>
      <w:headerReference w:type="default" r:id="rId55"/>
      <w:footerReference w:type="even" r:id="rId56"/>
      <w:footerReference w:type="default" r:id="rId57"/>
      <w:headerReference w:type="first" r:id="rId58"/>
      <w:footerReference w:type="first" r:id="rId59"/>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46" w:rsidRDefault="00F95B46">
      <w:pPr>
        <w:spacing w:line="240" w:lineRule="auto"/>
      </w:pPr>
      <w:r>
        <w:separator/>
      </w:r>
    </w:p>
  </w:endnote>
  <w:endnote w:type="continuationSeparator" w:id="0">
    <w:p w:rsidR="00F95B46" w:rsidRDefault="00F95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41" w:rsidRDefault="003F73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41" w:rsidRPr="00BC3B53" w:rsidRDefault="003F7341"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3F7341" w:rsidTr="00667A99">
      <w:trPr>
        <w:trHeight w:hRule="exact" w:val="240"/>
      </w:trPr>
      <w:tc>
        <w:tcPr>
          <w:tcW w:w="7601" w:type="dxa"/>
          <w:shd w:val="clear" w:color="auto" w:fill="auto"/>
        </w:tcPr>
        <w:p w:rsidR="003F7341" w:rsidRDefault="003F7341" w:rsidP="003F1F6B">
          <w:pPr>
            <w:pStyle w:val="Huisstijl-Rubricering"/>
          </w:pPr>
        </w:p>
      </w:tc>
      <w:tc>
        <w:tcPr>
          <w:tcW w:w="2156" w:type="dxa"/>
        </w:tcPr>
        <w:p w:rsidR="003F7341" w:rsidRPr="00645414" w:rsidRDefault="003F7341"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EC78BF">
            <w:t>3</w:t>
          </w:r>
          <w:r w:rsidRPr="00645414">
            <w:fldChar w:fldCharType="end"/>
          </w:r>
          <w:r w:rsidRPr="00645414">
            <w:t xml:space="preserve"> </w:t>
          </w:r>
          <w:r>
            <w:t>van</w:t>
          </w:r>
          <w:r w:rsidRPr="00645414">
            <w:t xml:space="preserve"> </w:t>
          </w:r>
          <w:r w:rsidR="00EC78BF">
            <w:fldChar w:fldCharType="begin"/>
          </w:r>
          <w:r w:rsidR="00EC78BF">
            <w:instrText xml:space="preserve"> SECTIONPAGES   \* MERGEFORMAT </w:instrText>
          </w:r>
          <w:r w:rsidR="00EC78BF">
            <w:fldChar w:fldCharType="separate"/>
          </w:r>
          <w:r w:rsidR="00EC78BF">
            <w:t>3</w:t>
          </w:r>
          <w:r w:rsidR="00EC78BF">
            <w:fldChar w:fldCharType="end"/>
          </w:r>
        </w:p>
      </w:tc>
    </w:tr>
  </w:tbl>
  <w:p w:rsidR="003F7341" w:rsidRPr="00BC3B53" w:rsidRDefault="003F7341"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3F7341" w:rsidTr="00667A99">
      <w:trPr>
        <w:trHeight w:hRule="exact" w:val="240"/>
      </w:trPr>
      <w:tc>
        <w:tcPr>
          <w:tcW w:w="7601" w:type="dxa"/>
          <w:shd w:val="clear" w:color="auto" w:fill="auto"/>
        </w:tcPr>
        <w:p w:rsidR="003F7341" w:rsidRDefault="003F7341" w:rsidP="008C356D">
          <w:pPr>
            <w:pStyle w:val="Huisstijl-Rubricering"/>
          </w:pPr>
        </w:p>
      </w:tc>
      <w:tc>
        <w:tcPr>
          <w:tcW w:w="2170" w:type="dxa"/>
        </w:tcPr>
        <w:p w:rsidR="003F7341" w:rsidRPr="00ED539E" w:rsidRDefault="003F7341"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EC78BF">
            <w:t>1</w:t>
          </w:r>
          <w:r w:rsidRPr="00645414">
            <w:fldChar w:fldCharType="end"/>
          </w:r>
          <w:r w:rsidRPr="00ED539E">
            <w:rPr>
              <w:rStyle w:val="Huisstijl-GegevenCharChar"/>
            </w:rPr>
            <w:t xml:space="preserve"> </w:t>
          </w:r>
          <w:r>
            <w:rPr>
              <w:rStyle w:val="Huisstijl-GegevenCharChar"/>
            </w:rPr>
            <w:t>van</w:t>
          </w:r>
          <w:r w:rsidRPr="00ED539E">
            <w:t xml:space="preserve"> </w:t>
          </w:r>
          <w:r w:rsidR="00EC78BF">
            <w:fldChar w:fldCharType="begin"/>
          </w:r>
          <w:r w:rsidR="00EC78BF">
            <w:instrText xml:space="preserve"> SECTIONPAGES   \* MERGEFORMAT </w:instrText>
          </w:r>
          <w:r w:rsidR="00EC78BF">
            <w:fldChar w:fldCharType="separate"/>
          </w:r>
          <w:r w:rsidR="00EC78BF">
            <w:t>3</w:t>
          </w:r>
          <w:r w:rsidR="00EC78BF">
            <w:fldChar w:fldCharType="end"/>
          </w:r>
        </w:p>
      </w:tc>
    </w:tr>
  </w:tbl>
  <w:p w:rsidR="003F7341" w:rsidRPr="00BC3B53" w:rsidRDefault="003F7341" w:rsidP="008C356D">
    <w:pPr>
      <w:pStyle w:val="Voettekst"/>
      <w:spacing w:line="240" w:lineRule="auto"/>
      <w:rPr>
        <w:sz w:val="2"/>
        <w:szCs w:val="2"/>
      </w:rPr>
    </w:pPr>
  </w:p>
  <w:p w:rsidR="003F7341" w:rsidRPr="00BC3B53" w:rsidRDefault="003F7341"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46" w:rsidRDefault="00F95B46">
      <w:pPr>
        <w:spacing w:line="240" w:lineRule="auto"/>
      </w:pPr>
      <w:r>
        <w:separator/>
      </w:r>
    </w:p>
  </w:footnote>
  <w:footnote w:type="continuationSeparator" w:id="0">
    <w:p w:rsidR="00F95B46" w:rsidRDefault="00F95B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41" w:rsidRDefault="003F73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3F7341" w:rsidTr="00A50CF6">
      <w:tc>
        <w:tcPr>
          <w:tcW w:w="2156" w:type="dxa"/>
          <w:shd w:val="clear" w:color="auto" w:fill="auto"/>
        </w:tcPr>
        <w:p w:rsidR="003F7341" w:rsidRPr="005819CE" w:rsidRDefault="003F7341" w:rsidP="00A50CF6">
          <w:pPr>
            <w:pStyle w:val="Huisstijl-Adres"/>
          </w:pPr>
          <w:r>
            <w:rPr>
              <w:b/>
            </w:rPr>
            <w:t>Directoraat-generaal Agro</w:t>
          </w:r>
          <w:r w:rsidRPr="005819CE">
            <w:rPr>
              <w:b/>
            </w:rPr>
            <w:br/>
          </w:r>
        </w:p>
      </w:tc>
    </w:tr>
    <w:tr w:rsidR="003F7341" w:rsidTr="00A50CF6">
      <w:trPr>
        <w:trHeight w:hRule="exact" w:val="200"/>
      </w:trPr>
      <w:tc>
        <w:tcPr>
          <w:tcW w:w="2156" w:type="dxa"/>
          <w:shd w:val="clear" w:color="auto" w:fill="auto"/>
        </w:tcPr>
        <w:p w:rsidR="003F7341" w:rsidRPr="005819CE" w:rsidRDefault="003F7341" w:rsidP="00A50CF6"/>
      </w:tc>
    </w:tr>
    <w:tr w:rsidR="003F7341" w:rsidTr="00502512">
      <w:trPr>
        <w:trHeight w:hRule="exact" w:val="774"/>
      </w:trPr>
      <w:tc>
        <w:tcPr>
          <w:tcW w:w="2156" w:type="dxa"/>
          <w:shd w:val="clear" w:color="auto" w:fill="auto"/>
        </w:tcPr>
        <w:p w:rsidR="003F7341" w:rsidRPr="00AA4791" w:rsidRDefault="003F7341" w:rsidP="00471BE2">
          <w:pPr>
            <w:pStyle w:val="Huisstijl-Kopje"/>
          </w:pPr>
          <w:r>
            <w:t>Ons kenmerk</w:t>
          </w:r>
        </w:p>
        <w:p w:rsidR="003F7341" w:rsidRPr="005819CE" w:rsidRDefault="003F7341" w:rsidP="001E6117">
          <w:pPr>
            <w:pStyle w:val="Huisstijl-Kopje"/>
          </w:pPr>
          <w:r>
            <w:rPr>
              <w:b w:val="0"/>
            </w:rPr>
            <w:t>DGA</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19187347</w:t>
              </w:r>
              <w:r>
                <w:rPr>
                  <w:b w:val="0"/>
                </w:rPr>
                <w:fldChar w:fldCharType="end"/>
              </w:r>
            </w:sdtContent>
          </w:sdt>
        </w:p>
      </w:tc>
    </w:tr>
  </w:tbl>
  <w:p w:rsidR="003F7341" w:rsidRDefault="003F7341" w:rsidP="008C356D"/>
  <w:p w:rsidR="003F7341" w:rsidRPr="00740712" w:rsidRDefault="003F7341" w:rsidP="008C356D"/>
  <w:p w:rsidR="003F7341" w:rsidRPr="00217880" w:rsidRDefault="003F7341" w:rsidP="008C356D">
    <w:pPr>
      <w:spacing w:line="0" w:lineRule="atLeast"/>
      <w:rPr>
        <w:sz w:val="2"/>
        <w:szCs w:val="2"/>
      </w:rPr>
    </w:pPr>
  </w:p>
  <w:p w:rsidR="003F7341" w:rsidRDefault="003F7341" w:rsidP="004F44C2">
    <w:pPr>
      <w:pStyle w:val="Koptekst"/>
      <w:rPr>
        <w:rFonts w:cs="Verdana-Bold"/>
        <w:b/>
        <w:bCs/>
        <w:smallCaps/>
        <w:szCs w:val="18"/>
      </w:rPr>
    </w:pPr>
  </w:p>
  <w:p w:rsidR="003F7341" w:rsidRDefault="003F7341" w:rsidP="004F44C2"/>
  <w:p w:rsidR="003F7341" w:rsidRPr="00740712" w:rsidRDefault="003F7341" w:rsidP="004F44C2"/>
  <w:p w:rsidR="003F7341" w:rsidRPr="00217880" w:rsidRDefault="003F7341"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3F7341" w:rsidTr="00667A99">
      <w:trPr>
        <w:trHeight w:val="2636"/>
      </w:trPr>
      <w:tc>
        <w:tcPr>
          <w:tcW w:w="737" w:type="dxa"/>
          <w:shd w:val="clear" w:color="auto" w:fill="auto"/>
        </w:tcPr>
        <w:p w:rsidR="003F7341" w:rsidRDefault="003F7341" w:rsidP="00D0609E">
          <w:pPr>
            <w:framePr w:w="6340" w:h="2750" w:hRule="exact" w:hSpace="180" w:wrap="around" w:vAnchor="page" w:hAnchor="text" w:x="3873" w:y="-140"/>
            <w:spacing w:line="240" w:lineRule="auto"/>
          </w:pPr>
        </w:p>
      </w:tc>
      <w:tc>
        <w:tcPr>
          <w:tcW w:w="5156" w:type="dxa"/>
          <w:shd w:val="clear" w:color="auto" w:fill="auto"/>
        </w:tcPr>
        <w:p w:rsidR="003F7341" w:rsidRDefault="003F7341">
          <w:pPr>
            <w:rPr>
              <w:szCs w:val="18"/>
            </w:rPr>
          </w:pPr>
          <w:r>
            <w:rPr>
              <w:noProof/>
              <w:lang w:eastAsia="zh-TW"/>
            </w:rPr>
            <w:drawing>
              <wp:inline distT="0" distB="0" distL="0" distR="0" wp14:anchorId="5CB8F21F" wp14:editId="3E2D77A3">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466233"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rsidR="003F7341" w:rsidRDefault="003F7341" w:rsidP="00D0609E">
    <w:pPr>
      <w:framePr w:w="6340" w:h="2750" w:hRule="exact" w:hSpace="180" w:wrap="around" w:vAnchor="page" w:hAnchor="text" w:x="3873" w:y="-140"/>
    </w:pPr>
  </w:p>
  <w:p w:rsidR="003F7341" w:rsidRDefault="003F7341"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F7341" w:rsidTr="00A50CF6">
      <w:tc>
        <w:tcPr>
          <w:tcW w:w="2160" w:type="dxa"/>
          <w:shd w:val="clear" w:color="auto" w:fill="auto"/>
        </w:tcPr>
        <w:p w:rsidR="003F7341" w:rsidRPr="005819CE" w:rsidRDefault="003F7341" w:rsidP="00A50CF6">
          <w:pPr>
            <w:pStyle w:val="Huisstijl-Adres"/>
          </w:pPr>
          <w:r>
            <w:rPr>
              <w:b/>
            </w:rPr>
            <w:t>Directoraat-generaal Agro</w:t>
          </w:r>
          <w:r w:rsidRPr="005819CE">
            <w:rPr>
              <w:b/>
            </w:rPr>
            <w:br/>
          </w:r>
        </w:p>
        <w:p w:rsidR="003F7341" w:rsidRDefault="003F7341" w:rsidP="0098788A">
          <w:pPr>
            <w:pStyle w:val="Huisstijl-Adres"/>
          </w:pPr>
          <w:r>
            <w:rPr>
              <w:b/>
            </w:rPr>
            <w:t>Bezoekadres</w:t>
          </w:r>
          <w:r>
            <w:rPr>
              <w:b/>
            </w:rPr>
            <w:br/>
          </w:r>
          <w:r>
            <w:t>Bezuidenhoutseweg 73</w:t>
          </w:r>
          <w:r w:rsidRPr="005819CE">
            <w:br/>
          </w:r>
          <w:r>
            <w:t>2594 AC Den Haag</w:t>
          </w:r>
        </w:p>
        <w:p w:rsidR="003F7341" w:rsidRDefault="003F7341" w:rsidP="0098788A">
          <w:pPr>
            <w:pStyle w:val="Huisstijl-Adres"/>
          </w:pPr>
          <w:r>
            <w:rPr>
              <w:b/>
            </w:rPr>
            <w:t>Postadres</w:t>
          </w:r>
          <w:r>
            <w:rPr>
              <w:b/>
            </w:rPr>
            <w:br/>
          </w:r>
          <w:r>
            <w:t>Postbus 20401</w:t>
          </w:r>
          <w:r w:rsidRPr="005819CE">
            <w:br/>
            <w:t>2500 E</w:t>
          </w:r>
          <w:r>
            <w:t>K</w:t>
          </w:r>
          <w:r w:rsidRPr="005819CE">
            <w:t xml:space="preserve"> Den Haag</w:t>
          </w:r>
        </w:p>
        <w:p w:rsidR="003F7341" w:rsidRPr="005B3814" w:rsidRDefault="003F7341" w:rsidP="0098788A">
          <w:pPr>
            <w:pStyle w:val="Huisstijl-Adres"/>
          </w:pPr>
          <w:r>
            <w:rPr>
              <w:b/>
            </w:rPr>
            <w:t>Overheidsidentificatienr</w:t>
          </w:r>
          <w:r>
            <w:rPr>
              <w:b/>
            </w:rPr>
            <w:br/>
          </w:r>
          <w:r>
            <w:rPr>
              <w:rFonts w:cs="Agrofont"/>
              <w:iCs/>
            </w:rPr>
            <w:t>00000001858272854000</w:t>
          </w:r>
        </w:p>
        <w:p w:rsidR="003F7341" w:rsidRPr="005819CE" w:rsidRDefault="003F7341" w:rsidP="00BC6AF3">
          <w:pPr>
            <w:pStyle w:val="Huisstijl-Adres"/>
          </w:pPr>
          <w:r>
            <w:t>T</w:t>
          </w:r>
          <w:r>
            <w:tab/>
            <w:t>070 379 8911 (algemeen)</w:t>
          </w:r>
          <w:r w:rsidRPr="005819CE">
            <w:br/>
          </w:r>
          <w:r>
            <w:t>F</w:t>
          </w:r>
          <w:r>
            <w:tab/>
            <w:t>070 378 6100 (algemeen)</w:t>
          </w:r>
          <w:r w:rsidRPr="005819CE">
            <w:br/>
          </w:r>
          <w:r>
            <w:t>www.rijksoverheid.nl/lnv</w:t>
          </w:r>
        </w:p>
      </w:tc>
    </w:tr>
    <w:tr w:rsidR="003F7341" w:rsidTr="00A50CF6">
      <w:trPr>
        <w:trHeight w:hRule="exact" w:val="200"/>
      </w:trPr>
      <w:tc>
        <w:tcPr>
          <w:tcW w:w="2160" w:type="dxa"/>
          <w:shd w:val="clear" w:color="auto" w:fill="auto"/>
        </w:tcPr>
        <w:p w:rsidR="003F7341" w:rsidRPr="005819CE" w:rsidRDefault="003F7341" w:rsidP="00A50CF6"/>
      </w:tc>
    </w:tr>
    <w:tr w:rsidR="003F7341" w:rsidTr="00A50CF6">
      <w:tc>
        <w:tcPr>
          <w:tcW w:w="2160" w:type="dxa"/>
          <w:shd w:val="clear" w:color="auto" w:fill="auto"/>
        </w:tcPr>
        <w:p w:rsidR="003F7341" w:rsidRPr="005819CE" w:rsidRDefault="003F7341" w:rsidP="000C0163">
          <w:pPr>
            <w:pStyle w:val="Huisstijl-Kopje"/>
          </w:pPr>
          <w:r>
            <w:t>Ons kenmerk</w:t>
          </w:r>
          <w:r w:rsidRPr="005819CE">
            <w:t xml:space="preserve"> </w:t>
          </w:r>
        </w:p>
        <w:p w:rsidR="003F7341" w:rsidRPr="005819CE" w:rsidRDefault="003F7341" w:rsidP="000C0163">
          <w:pPr>
            <w:pStyle w:val="Huisstijl-Gegeven"/>
          </w:pPr>
          <w:r>
            <w:t xml:space="preserve">DGA / </w:t>
          </w:r>
          <w:sdt>
            <w:sdtPr>
              <w:alias w:val="documentId"/>
              <w:id w:val="-542980268"/>
              <w:placeholder>
                <w:docPart w:val="DefaultPlaceholder_-1854013440"/>
              </w:placeholder>
            </w:sdtPr>
            <w:sdtEndPr/>
            <w:sdtContent>
              <w:r w:rsidR="00EC78BF">
                <w:fldChar w:fldCharType="begin"/>
              </w:r>
              <w:r w:rsidR="00EC78BF">
                <w:instrText xml:space="preserve"> DOCPROPERTY  "documentId"  \* MERGEFORMAT </w:instrText>
              </w:r>
              <w:r w:rsidR="00EC78BF">
                <w:fldChar w:fldCharType="separate"/>
              </w:r>
              <w:r>
                <w:t>19187347</w:t>
              </w:r>
              <w:r w:rsidR="00EC78BF">
                <w:fldChar w:fldCharType="end"/>
              </w:r>
            </w:sdtContent>
          </w:sdt>
        </w:p>
        <w:p w:rsidR="003F7341" w:rsidRDefault="003F7341" w:rsidP="00471BE2">
          <w:pPr>
            <w:pStyle w:val="Huisstijl-Kopje"/>
          </w:pPr>
          <w:r>
            <w:t>Uw kenmerk</w:t>
          </w:r>
        </w:p>
        <w:p w:rsidR="003F7341" w:rsidRPr="00752E03" w:rsidRDefault="003F7341" w:rsidP="00471BE2">
          <w:pPr>
            <w:pStyle w:val="Huisstijl-Kopje"/>
            <w:rPr>
              <w:b w:val="0"/>
              <w:sz w:val="12"/>
              <w:szCs w:val="12"/>
            </w:rPr>
          </w:pPr>
          <w:r w:rsidRPr="00752E03">
            <w:rPr>
              <w:b w:val="0"/>
              <w:sz w:val="12"/>
              <w:szCs w:val="12"/>
              <w:lang w:eastAsia="en-US"/>
            </w:rPr>
            <w:t>2019Z13938/2019D29656</w:t>
          </w:r>
        </w:p>
        <w:p w:rsidR="003F7341" w:rsidRPr="005819CE" w:rsidRDefault="003F7341" w:rsidP="00A50CF6">
          <w:pPr>
            <w:pStyle w:val="Huisstijl-Gegeven"/>
          </w:pPr>
        </w:p>
        <w:p w:rsidR="003F7341" w:rsidRPr="005819CE" w:rsidRDefault="003F7341" w:rsidP="00BC6AF3">
          <w:pPr>
            <w:pStyle w:val="Huisstijl-Kopje"/>
          </w:pPr>
        </w:p>
      </w:tc>
    </w:tr>
  </w:tbl>
  <w:p w:rsidR="003F7341" w:rsidRPr="00121BF0" w:rsidRDefault="003F7341"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3F7341" w:rsidTr="00667A99">
      <w:trPr>
        <w:trHeight w:val="400"/>
      </w:trPr>
      <w:tc>
        <w:tcPr>
          <w:tcW w:w="7520" w:type="dxa"/>
          <w:gridSpan w:val="2"/>
          <w:shd w:val="clear" w:color="auto" w:fill="auto"/>
        </w:tcPr>
        <w:p w:rsidR="003F7341" w:rsidRPr="00BC3B53" w:rsidRDefault="003F7341" w:rsidP="00A50CF6">
          <w:pPr>
            <w:pStyle w:val="Huisstijl-Retouradres"/>
          </w:pPr>
          <w:r>
            <w:t>&gt; Retouradres Postbus 20401 2500 EK Den Haag</w:t>
          </w:r>
        </w:p>
      </w:tc>
    </w:tr>
    <w:tr w:rsidR="003F7341" w:rsidTr="00667A99">
      <w:tc>
        <w:tcPr>
          <w:tcW w:w="7520" w:type="dxa"/>
          <w:gridSpan w:val="2"/>
          <w:shd w:val="clear" w:color="auto" w:fill="auto"/>
        </w:tcPr>
        <w:p w:rsidR="003F7341" w:rsidRDefault="003F7341"/>
      </w:tc>
    </w:tr>
    <w:tr w:rsidR="003F7341" w:rsidTr="00667A99">
      <w:trPr>
        <w:trHeight w:hRule="exact" w:val="2440"/>
      </w:trPr>
      <w:tc>
        <w:tcPr>
          <w:tcW w:w="7520" w:type="dxa"/>
          <w:gridSpan w:val="2"/>
          <w:shd w:val="clear" w:color="auto" w:fill="auto"/>
        </w:tcPr>
        <w:p w:rsidR="003F7341" w:rsidRPr="00964D83" w:rsidRDefault="003F7341" w:rsidP="00780992">
          <w:pPr>
            <w:tabs>
              <w:tab w:val="left" w:pos="5580"/>
            </w:tabs>
            <w:rPr>
              <w:szCs w:val="18"/>
            </w:rPr>
          </w:pPr>
          <w:r w:rsidRPr="00964D83">
            <w:rPr>
              <w:szCs w:val="18"/>
            </w:rPr>
            <w:t>De Voorzitter van de Tweede Kamer</w:t>
          </w:r>
        </w:p>
        <w:p w:rsidR="003F7341" w:rsidRPr="00964D83" w:rsidRDefault="003F7341" w:rsidP="00780992">
          <w:pPr>
            <w:tabs>
              <w:tab w:val="left" w:pos="5580"/>
            </w:tabs>
            <w:rPr>
              <w:szCs w:val="18"/>
            </w:rPr>
          </w:pPr>
          <w:r w:rsidRPr="00964D83">
            <w:rPr>
              <w:szCs w:val="18"/>
            </w:rPr>
            <w:t>der Staten-Generaal</w:t>
          </w:r>
        </w:p>
        <w:p w:rsidR="003F7341" w:rsidRPr="00964D83" w:rsidRDefault="003F7341" w:rsidP="00780992">
          <w:pPr>
            <w:tabs>
              <w:tab w:val="left" w:pos="5580"/>
            </w:tabs>
            <w:rPr>
              <w:szCs w:val="18"/>
            </w:rPr>
          </w:pPr>
          <w:r w:rsidRPr="00964D83">
            <w:rPr>
              <w:szCs w:val="18"/>
            </w:rPr>
            <w:t>Binnenhof 4</w:t>
          </w:r>
        </w:p>
        <w:p w:rsidR="003F7341" w:rsidRPr="00964D83" w:rsidRDefault="003F7341" w:rsidP="00780992">
          <w:pPr>
            <w:tabs>
              <w:tab w:val="left" w:pos="5580"/>
            </w:tabs>
            <w:rPr>
              <w:szCs w:val="18"/>
            </w:rPr>
          </w:pPr>
          <w:r w:rsidRPr="00964D83">
            <w:rPr>
              <w:szCs w:val="18"/>
            </w:rPr>
            <w:t>2513 AA  DEN HAAG</w:t>
          </w:r>
        </w:p>
        <w:p w:rsidR="003F7341" w:rsidRPr="00752E03" w:rsidRDefault="003F7341" w:rsidP="00BC6AF3"/>
      </w:tc>
    </w:tr>
    <w:tr w:rsidR="003F7341" w:rsidTr="00667A99">
      <w:trPr>
        <w:trHeight w:hRule="exact" w:val="400"/>
      </w:trPr>
      <w:tc>
        <w:tcPr>
          <w:tcW w:w="7520" w:type="dxa"/>
          <w:gridSpan w:val="2"/>
          <w:shd w:val="clear" w:color="auto" w:fill="auto"/>
        </w:tcPr>
        <w:p w:rsidR="003F7341" w:rsidRPr="00752E03" w:rsidRDefault="003F7341" w:rsidP="00A50CF6">
          <w:pPr>
            <w:tabs>
              <w:tab w:val="left" w:pos="740"/>
            </w:tabs>
            <w:autoSpaceDE w:val="0"/>
            <w:autoSpaceDN w:val="0"/>
            <w:adjustRightInd w:val="0"/>
            <w:ind w:left="743" w:hanging="743"/>
            <w:rPr>
              <w:rFonts w:cs="Verdana"/>
              <w:szCs w:val="18"/>
            </w:rPr>
          </w:pPr>
        </w:p>
      </w:tc>
    </w:tr>
    <w:tr w:rsidR="003F7341" w:rsidTr="00667A99">
      <w:trPr>
        <w:trHeight w:val="240"/>
      </w:trPr>
      <w:tc>
        <w:tcPr>
          <w:tcW w:w="900" w:type="dxa"/>
          <w:shd w:val="clear" w:color="auto" w:fill="auto"/>
        </w:tcPr>
        <w:p w:rsidR="003F7341" w:rsidRPr="00AA4791" w:rsidRDefault="003F7341" w:rsidP="00DD16BB">
          <w:pPr>
            <w:rPr>
              <w:szCs w:val="18"/>
            </w:rPr>
          </w:pPr>
          <w:r>
            <w:rPr>
              <w:szCs w:val="18"/>
            </w:rPr>
            <w:t>Datum</w:t>
          </w:r>
        </w:p>
      </w:tc>
      <w:tc>
        <w:tcPr>
          <w:tcW w:w="6620" w:type="dxa"/>
          <w:shd w:val="clear" w:color="auto" w:fill="auto"/>
        </w:tcPr>
        <w:p w:rsidR="003F7341" w:rsidRPr="007709EF" w:rsidRDefault="003F7341" w:rsidP="00A50CF6">
          <w:r>
            <w:t>29 augustus 2019</w:t>
          </w:r>
        </w:p>
      </w:tc>
    </w:tr>
    <w:tr w:rsidR="003F7341" w:rsidTr="00667A99">
      <w:trPr>
        <w:trHeight w:val="240"/>
      </w:trPr>
      <w:tc>
        <w:tcPr>
          <w:tcW w:w="900" w:type="dxa"/>
          <w:shd w:val="clear" w:color="auto" w:fill="auto"/>
        </w:tcPr>
        <w:p w:rsidR="003F7341" w:rsidRPr="00AA4791" w:rsidRDefault="003F7341" w:rsidP="00470DFF">
          <w:pPr>
            <w:rPr>
              <w:szCs w:val="18"/>
            </w:rPr>
          </w:pPr>
          <w:r>
            <w:rPr>
              <w:szCs w:val="18"/>
            </w:rPr>
            <w:t>Betreft</w:t>
          </w:r>
        </w:p>
      </w:tc>
      <w:tc>
        <w:tcPr>
          <w:tcW w:w="6620" w:type="dxa"/>
          <w:shd w:val="clear" w:color="auto" w:fill="auto"/>
        </w:tcPr>
        <w:p w:rsidR="003F7341" w:rsidRPr="00752E03" w:rsidRDefault="003F7341" w:rsidP="00A50CF6">
          <w:pPr>
            <w:rPr>
              <w:szCs w:val="18"/>
            </w:rPr>
          </w:pPr>
          <w:r w:rsidRPr="00752E03">
            <w:rPr>
              <w:szCs w:val="18"/>
            </w:rPr>
            <w:t xml:space="preserve">Open </w:t>
          </w:r>
          <w:r>
            <w:rPr>
              <w:szCs w:val="18"/>
            </w:rPr>
            <w:t xml:space="preserve">brief van 32 </w:t>
          </w:r>
          <w:r>
            <w:rPr>
              <w:szCs w:val="18"/>
              <w:lang w:eastAsia="en-US"/>
            </w:rPr>
            <w:t>organisaties werkzaam op het vlak van dierenrechten, natuur en milieu</w:t>
          </w:r>
        </w:p>
      </w:tc>
    </w:tr>
  </w:tbl>
  <w:p w:rsidR="003F7341" w:rsidRPr="00BC4AE3" w:rsidRDefault="003F7341"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4D5C05"/>
    <w:multiLevelType w:val="hybridMultilevel"/>
    <w:tmpl w:val="50F0923E"/>
    <w:lvl w:ilvl="0" w:tplc="9EB03E42">
      <w:start w:val="1"/>
      <w:numFmt w:val="bullet"/>
      <w:pStyle w:val="ListBullet20"/>
      <w:lvlText w:val="–"/>
      <w:lvlJc w:val="left"/>
      <w:pPr>
        <w:tabs>
          <w:tab w:val="num" w:pos="227"/>
        </w:tabs>
        <w:ind w:left="227" w:firstLine="0"/>
      </w:pPr>
      <w:rPr>
        <w:rFonts w:ascii="Verdana" w:hAnsi="Verdana" w:hint="default"/>
      </w:rPr>
    </w:lvl>
    <w:lvl w:ilvl="1" w:tplc="F4BC6050" w:tentative="1">
      <w:start w:val="1"/>
      <w:numFmt w:val="bullet"/>
      <w:lvlText w:val="o"/>
      <w:lvlJc w:val="left"/>
      <w:pPr>
        <w:tabs>
          <w:tab w:val="num" w:pos="1440"/>
        </w:tabs>
        <w:ind w:left="1440" w:hanging="360"/>
      </w:pPr>
      <w:rPr>
        <w:rFonts w:ascii="Courier New" w:hAnsi="Courier New" w:cs="Courier New" w:hint="default"/>
      </w:rPr>
    </w:lvl>
    <w:lvl w:ilvl="2" w:tplc="793089A4" w:tentative="1">
      <w:start w:val="1"/>
      <w:numFmt w:val="bullet"/>
      <w:lvlText w:val=""/>
      <w:lvlJc w:val="left"/>
      <w:pPr>
        <w:tabs>
          <w:tab w:val="num" w:pos="2160"/>
        </w:tabs>
        <w:ind w:left="2160" w:hanging="360"/>
      </w:pPr>
      <w:rPr>
        <w:rFonts w:ascii="Wingdings" w:hAnsi="Wingdings" w:hint="default"/>
      </w:rPr>
    </w:lvl>
    <w:lvl w:ilvl="3" w:tplc="E12CFB2C" w:tentative="1">
      <w:start w:val="1"/>
      <w:numFmt w:val="bullet"/>
      <w:lvlText w:val=""/>
      <w:lvlJc w:val="left"/>
      <w:pPr>
        <w:tabs>
          <w:tab w:val="num" w:pos="2880"/>
        </w:tabs>
        <w:ind w:left="2880" w:hanging="360"/>
      </w:pPr>
      <w:rPr>
        <w:rFonts w:ascii="Symbol" w:hAnsi="Symbol" w:hint="default"/>
      </w:rPr>
    </w:lvl>
    <w:lvl w:ilvl="4" w:tplc="6156ACE8" w:tentative="1">
      <w:start w:val="1"/>
      <w:numFmt w:val="bullet"/>
      <w:lvlText w:val="o"/>
      <w:lvlJc w:val="left"/>
      <w:pPr>
        <w:tabs>
          <w:tab w:val="num" w:pos="3600"/>
        </w:tabs>
        <w:ind w:left="3600" w:hanging="360"/>
      </w:pPr>
      <w:rPr>
        <w:rFonts w:ascii="Courier New" w:hAnsi="Courier New" w:cs="Courier New" w:hint="default"/>
      </w:rPr>
    </w:lvl>
    <w:lvl w:ilvl="5" w:tplc="D1F8C224" w:tentative="1">
      <w:start w:val="1"/>
      <w:numFmt w:val="bullet"/>
      <w:lvlText w:val=""/>
      <w:lvlJc w:val="left"/>
      <w:pPr>
        <w:tabs>
          <w:tab w:val="num" w:pos="4320"/>
        </w:tabs>
        <w:ind w:left="4320" w:hanging="360"/>
      </w:pPr>
      <w:rPr>
        <w:rFonts w:ascii="Wingdings" w:hAnsi="Wingdings" w:hint="default"/>
      </w:rPr>
    </w:lvl>
    <w:lvl w:ilvl="6" w:tplc="4FCA5E16" w:tentative="1">
      <w:start w:val="1"/>
      <w:numFmt w:val="bullet"/>
      <w:lvlText w:val=""/>
      <w:lvlJc w:val="left"/>
      <w:pPr>
        <w:tabs>
          <w:tab w:val="num" w:pos="5040"/>
        </w:tabs>
        <w:ind w:left="5040" w:hanging="360"/>
      </w:pPr>
      <w:rPr>
        <w:rFonts w:ascii="Symbol" w:hAnsi="Symbol" w:hint="default"/>
      </w:rPr>
    </w:lvl>
    <w:lvl w:ilvl="7" w:tplc="CE74F54A" w:tentative="1">
      <w:start w:val="1"/>
      <w:numFmt w:val="bullet"/>
      <w:lvlText w:val="o"/>
      <w:lvlJc w:val="left"/>
      <w:pPr>
        <w:tabs>
          <w:tab w:val="num" w:pos="5760"/>
        </w:tabs>
        <w:ind w:left="5760" w:hanging="360"/>
      </w:pPr>
      <w:rPr>
        <w:rFonts w:ascii="Courier New" w:hAnsi="Courier New" w:cs="Courier New" w:hint="default"/>
      </w:rPr>
    </w:lvl>
    <w:lvl w:ilvl="8" w:tplc="9F8432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257F0"/>
    <w:multiLevelType w:val="multilevel"/>
    <w:tmpl w:val="A8E4C292"/>
    <w:lvl w:ilvl="0">
      <w:start w:val="1"/>
      <w:numFmt w:val="bullet"/>
      <w:lvlText w:val=""/>
      <w:lvlJc w:val="left"/>
      <w:pPr>
        <w:tabs>
          <w:tab w:val="num" w:pos="-153"/>
        </w:tabs>
        <w:ind w:left="-153" w:hanging="567"/>
      </w:pPr>
      <w:rPr>
        <w:rFonts w:ascii="Symbol" w:hAnsi="Symbol" w:hint="default"/>
      </w:rPr>
    </w:lvl>
    <w:lvl w:ilvl="1">
      <w:start w:val="1"/>
      <w:numFmt w:val="bullet"/>
      <w:lvlText w:val=""/>
      <w:lvlJc w:val="left"/>
      <w:pPr>
        <w:tabs>
          <w:tab w:val="num" w:pos="131"/>
        </w:tabs>
        <w:ind w:left="131" w:hanging="284"/>
      </w:pPr>
      <w:rPr>
        <w:rFonts w:ascii="Symbol" w:hAnsi="Symbol" w:hint="default"/>
      </w:rPr>
    </w:lvl>
    <w:lvl w:ilvl="2">
      <w:start w:val="1"/>
      <w:numFmt w:val="bullet"/>
      <w:lvlText w:val=""/>
      <w:lvlJc w:val="left"/>
      <w:pPr>
        <w:tabs>
          <w:tab w:val="num" w:pos="414"/>
        </w:tabs>
        <w:ind w:left="414" w:hanging="283"/>
      </w:pPr>
      <w:rPr>
        <w:rFonts w:ascii="Symbol" w:hAnsi="Symbol" w:hint="default"/>
      </w:rPr>
    </w:lvl>
    <w:lvl w:ilvl="3">
      <w:start w:val="1"/>
      <w:numFmt w:val="bullet"/>
      <w:lvlText w:val=""/>
      <w:lvlJc w:val="left"/>
      <w:pPr>
        <w:tabs>
          <w:tab w:val="num" w:pos="698"/>
        </w:tabs>
        <w:ind w:left="698" w:hanging="284"/>
      </w:pPr>
      <w:rPr>
        <w:rFonts w:ascii="Symbol" w:hAnsi="Symbol"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278D10F5"/>
    <w:multiLevelType w:val="hybridMultilevel"/>
    <w:tmpl w:val="F9B2CD08"/>
    <w:lvl w:ilvl="0" w:tplc="59DA877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09CD3E"/>
    <w:multiLevelType w:val="hybridMultilevel"/>
    <w:tmpl w:val="50F0923E"/>
    <w:lvl w:ilvl="0" w:tplc="C630910C">
      <w:start w:val="1"/>
      <w:numFmt w:val="bullet"/>
      <w:pStyle w:val="Lijstopsomteken2"/>
      <w:lvlText w:val="–"/>
      <w:lvlJc w:val="left"/>
      <w:pPr>
        <w:tabs>
          <w:tab w:val="num" w:pos="227"/>
        </w:tabs>
        <w:ind w:left="227" w:firstLine="0"/>
      </w:pPr>
      <w:rPr>
        <w:rFonts w:ascii="Verdana" w:hAnsi="Verdana" w:hint="default"/>
      </w:rPr>
    </w:lvl>
    <w:lvl w:ilvl="1" w:tplc="E5D00E16" w:tentative="1">
      <w:start w:val="1"/>
      <w:numFmt w:val="bullet"/>
      <w:lvlText w:val="o"/>
      <w:lvlJc w:val="left"/>
      <w:pPr>
        <w:tabs>
          <w:tab w:val="num" w:pos="1440"/>
        </w:tabs>
        <w:ind w:left="1440" w:hanging="360"/>
      </w:pPr>
      <w:rPr>
        <w:rFonts w:ascii="Courier New" w:hAnsi="Courier New" w:cs="Courier New" w:hint="default"/>
      </w:rPr>
    </w:lvl>
    <w:lvl w:ilvl="2" w:tplc="B1F0F784" w:tentative="1">
      <w:start w:val="1"/>
      <w:numFmt w:val="bullet"/>
      <w:lvlText w:val=""/>
      <w:lvlJc w:val="left"/>
      <w:pPr>
        <w:tabs>
          <w:tab w:val="num" w:pos="2160"/>
        </w:tabs>
        <w:ind w:left="2160" w:hanging="360"/>
      </w:pPr>
      <w:rPr>
        <w:rFonts w:ascii="Wingdings" w:hAnsi="Wingdings" w:hint="default"/>
      </w:rPr>
    </w:lvl>
    <w:lvl w:ilvl="3" w:tplc="155EFB3A" w:tentative="1">
      <w:start w:val="1"/>
      <w:numFmt w:val="bullet"/>
      <w:lvlText w:val=""/>
      <w:lvlJc w:val="left"/>
      <w:pPr>
        <w:tabs>
          <w:tab w:val="num" w:pos="2880"/>
        </w:tabs>
        <w:ind w:left="2880" w:hanging="360"/>
      </w:pPr>
      <w:rPr>
        <w:rFonts w:ascii="Symbol" w:hAnsi="Symbol" w:hint="default"/>
      </w:rPr>
    </w:lvl>
    <w:lvl w:ilvl="4" w:tplc="97AAE2A2" w:tentative="1">
      <w:start w:val="1"/>
      <w:numFmt w:val="bullet"/>
      <w:lvlText w:val="o"/>
      <w:lvlJc w:val="left"/>
      <w:pPr>
        <w:tabs>
          <w:tab w:val="num" w:pos="3600"/>
        </w:tabs>
        <w:ind w:left="3600" w:hanging="360"/>
      </w:pPr>
      <w:rPr>
        <w:rFonts w:ascii="Courier New" w:hAnsi="Courier New" w:cs="Courier New" w:hint="default"/>
      </w:rPr>
    </w:lvl>
    <w:lvl w:ilvl="5" w:tplc="EE7A47C6" w:tentative="1">
      <w:start w:val="1"/>
      <w:numFmt w:val="bullet"/>
      <w:lvlText w:val=""/>
      <w:lvlJc w:val="left"/>
      <w:pPr>
        <w:tabs>
          <w:tab w:val="num" w:pos="4320"/>
        </w:tabs>
        <w:ind w:left="4320" w:hanging="360"/>
      </w:pPr>
      <w:rPr>
        <w:rFonts w:ascii="Wingdings" w:hAnsi="Wingdings" w:hint="default"/>
      </w:rPr>
    </w:lvl>
    <w:lvl w:ilvl="6" w:tplc="FCA4D66A" w:tentative="1">
      <w:start w:val="1"/>
      <w:numFmt w:val="bullet"/>
      <w:lvlText w:val=""/>
      <w:lvlJc w:val="left"/>
      <w:pPr>
        <w:tabs>
          <w:tab w:val="num" w:pos="5040"/>
        </w:tabs>
        <w:ind w:left="5040" w:hanging="360"/>
      </w:pPr>
      <w:rPr>
        <w:rFonts w:ascii="Symbol" w:hAnsi="Symbol" w:hint="default"/>
      </w:rPr>
    </w:lvl>
    <w:lvl w:ilvl="7" w:tplc="6294553C" w:tentative="1">
      <w:start w:val="1"/>
      <w:numFmt w:val="bullet"/>
      <w:lvlText w:val="o"/>
      <w:lvlJc w:val="left"/>
      <w:pPr>
        <w:tabs>
          <w:tab w:val="num" w:pos="5760"/>
        </w:tabs>
        <w:ind w:left="5760" w:hanging="360"/>
      </w:pPr>
      <w:rPr>
        <w:rFonts w:ascii="Courier New" w:hAnsi="Courier New" w:cs="Courier New" w:hint="default"/>
      </w:rPr>
    </w:lvl>
    <w:lvl w:ilvl="8" w:tplc="7228D5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FA8CE"/>
    <w:multiLevelType w:val="hybridMultilevel"/>
    <w:tmpl w:val="1D8E1FCE"/>
    <w:lvl w:ilvl="0" w:tplc="74AA0AC0">
      <w:start w:val="1"/>
      <w:numFmt w:val="bullet"/>
      <w:pStyle w:val="Lijstopsomteken"/>
      <w:lvlText w:val="•"/>
      <w:lvlJc w:val="left"/>
      <w:pPr>
        <w:tabs>
          <w:tab w:val="num" w:pos="227"/>
        </w:tabs>
        <w:ind w:left="227" w:hanging="227"/>
      </w:pPr>
      <w:rPr>
        <w:rFonts w:ascii="Verdana" w:hAnsi="Verdana" w:hint="default"/>
        <w:sz w:val="18"/>
        <w:szCs w:val="18"/>
      </w:rPr>
    </w:lvl>
    <w:lvl w:ilvl="1" w:tplc="ABDE0954" w:tentative="1">
      <w:start w:val="1"/>
      <w:numFmt w:val="bullet"/>
      <w:lvlText w:val="o"/>
      <w:lvlJc w:val="left"/>
      <w:pPr>
        <w:tabs>
          <w:tab w:val="num" w:pos="1440"/>
        </w:tabs>
        <w:ind w:left="1440" w:hanging="360"/>
      </w:pPr>
      <w:rPr>
        <w:rFonts w:ascii="Courier New" w:hAnsi="Courier New" w:cs="Courier New" w:hint="default"/>
      </w:rPr>
    </w:lvl>
    <w:lvl w:ilvl="2" w:tplc="280A4C90" w:tentative="1">
      <w:start w:val="1"/>
      <w:numFmt w:val="bullet"/>
      <w:lvlText w:val=""/>
      <w:lvlJc w:val="left"/>
      <w:pPr>
        <w:tabs>
          <w:tab w:val="num" w:pos="2160"/>
        </w:tabs>
        <w:ind w:left="2160" w:hanging="360"/>
      </w:pPr>
      <w:rPr>
        <w:rFonts w:ascii="Wingdings" w:hAnsi="Wingdings" w:hint="default"/>
      </w:rPr>
    </w:lvl>
    <w:lvl w:ilvl="3" w:tplc="B6C8B588" w:tentative="1">
      <w:start w:val="1"/>
      <w:numFmt w:val="bullet"/>
      <w:lvlText w:val=""/>
      <w:lvlJc w:val="left"/>
      <w:pPr>
        <w:tabs>
          <w:tab w:val="num" w:pos="2880"/>
        </w:tabs>
        <w:ind w:left="2880" w:hanging="360"/>
      </w:pPr>
      <w:rPr>
        <w:rFonts w:ascii="Symbol" w:hAnsi="Symbol" w:hint="default"/>
      </w:rPr>
    </w:lvl>
    <w:lvl w:ilvl="4" w:tplc="AA5E43D0" w:tentative="1">
      <w:start w:val="1"/>
      <w:numFmt w:val="bullet"/>
      <w:lvlText w:val="o"/>
      <w:lvlJc w:val="left"/>
      <w:pPr>
        <w:tabs>
          <w:tab w:val="num" w:pos="3600"/>
        </w:tabs>
        <w:ind w:left="3600" w:hanging="360"/>
      </w:pPr>
      <w:rPr>
        <w:rFonts w:ascii="Courier New" w:hAnsi="Courier New" w:cs="Courier New" w:hint="default"/>
      </w:rPr>
    </w:lvl>
    <w:lvl w:ilvl="5" w:tplc="CFFA5F9C" w:tentative="1">
      <w:start w:val="1"/>
      <w:numFmt w:val="bullet"/>
      <w:lvlText w:val=""/>
      <w:lvlJc w:val="left"/>
      <w:pPr>
        <w:tabs>
          <w:tab w:val="num" w:pos="4320"/>
        </w:tabs>
        <w:ind w:left="4320" w:hanging="360"/>
      </w:pPr>
      <w:rPr>
        <w:rFonts w:ascii="Wingdings" w:hAnsi="Wingdings" w:hint="default"/>
      </w:rPr>
    </w:lvl>
    <w:lvl w:ilvl="6" w:tplc="6622A772" w:tentative="1">
      <w:start w:val="1"/>
      <w:numFmt w:val="bullet"/>
      <w:lvlText w:val=""/>
      <w:lvlJc w:val="left"/>
      <w:pPr>
        <w:tabs>
          <w:tab w:val="num" w:pos="5040"/>
        </w:tabs>
        <w:ind w:left="5040" w:hanging="360"/>
      </w:pPr>
      <w:rPr>
        <w:rFonts w:ascii="Symbol" w:hAnsi="Symbol" w:hint="default"/>
      </w:rPr>
    </w:lvl>
    <w:lvl w:ilvl="7" w:tplc="63A64CFC" w:tentative="1">
      <w:start w:val="1"/>
      <w:numFmt w:val="bullet"/>
      <w:lvlText w:val="o"/>
      <w:lvlJc w:val="left"/>
      <w:pPr>
        <w:tabs>
          <w:tab w:val="num" w:pos="5760"/>
        </w:tabs>
        <w:ind w:left="5760" w:hanging="360"/>
      </w:pPr>
      <w:rPr>
        <w:rFonts w:ascii="Courier New" w:hAnsi="Courier New" w:cs="Courier New" w:hint="default"/>
      </w:rPr>
    </w:lvl>
    <w:lvl w:ilvl="8" w:tplc="D9146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E1E7C"/>
    <w:multiLevelType w:val="hybridMultilevel"/>
    <w:tmpl w:val="1D8E1FCE"/>
    <w:lvl w:ilvl="0" w:tplc="8EC6A9BC">
      <w:start w:val="1"/>
      <w:numFmt w:val="bullet"/>
      <w:pStyle w:val="ListBullet0"/>
      <w:lvlText w:val="•"/>
      <w:lvlJc w:val="left"/>
      <w:pPr>
        <w:tabs>
          <w:tab w:val="num" w:pos="227"/>
        </w:tabs>
        <w:ind w:left="227" w:hanging="227"/>
      </w:pPr>
      <w:rPr>
        <w:rFonts w:ascii="Verdana" w:hAnsi="Verdana" w:hint="default"/>
        <w:sz w:val="18"/>
        <w:szCs w:val="18"/>
      </w:rPr>
    </w:lvl>
    <w:lvl w:ilvl="1" w:tplc="FCC0FB56" w:tentative="1">
      <w:start w:val="1"/>
      <w:numFmt w:val="bullet"/>
      <w:lvlText w:val="o"/>
      <w:lvlJc w:val="left"/>
      <w:pPr>
        <w:tabs>
          <w:tab w:val="num" w:pos="1440"/>
        </w:tabs>
        <w:ind w:left="1440" w:hanging="360"/>
      </w:pPr>
      <w:rPr>
        <w:rFonts w:ascii="Courier New" w:hAnsi="Courier New" w:cs="Courier New" w:hint="default"/>
      </w:rPr>
    </w:lvl>
    <w:lvl w:ilvl="2" w:tplc="A3DA8CAE" w:tentative="1">
      <w:start w:val="1"/>
      <w:numFmt w:val="bullet"/>
      <w:lvlText w:val=""/>
      <w:lvlJc w:val="left"/>
      <w:pPr>
        <w:tabs>
          <w:tab w:val="num" w:pos="2160"/>
        </w:tabs>
        <w:ind w:left="2160" w:hanging="360"/>
      </w:pPr>
      <w:rPr>
        <w:rFonts w:ascii="Wingdings" w:hAnsi="Wingdings" w:hint="default"/>
      </w:rPr>
    </w:lvl>
    <w:lvl w:ilvl="3" w:tplc="6B4489D8" w:tentative="1">
      <w:start w:val="1"/>
      <w:numFmt w:val="bullet"/>
      <w:lvlText w:val=""/>
      <w:lvlJc w:val="left"/>
      <w:pPr>
        <w:tabs>
          <w:tab w:val="num" w:pos="2880"/>
        </w:tabs>
        <w:ind w:left="2880" w:hanging="360"/>
      </w:pPr>
      <w:rPr>
        <w:rFonts w:ascii="Symbol" w:hAnsi="Symbol" w:hint="default"/>
      </w:rPr>
    </w:lvl>
    <w:lvl w:ilvl="4" w:tplc="B16CE786" w:tentative="1">
      <w:start w:val="1"/>
      <w:numFmt w:val="bullet"/>
      <w:lvlText w:val="o"/>
      <w:lvlJc w:val="left"/>
      <w:pPr>
        <w:tabs>
          <w:tab w:val="num" w:pos="3600"/>
        </w:tabs>
        <w:ind w:left="3600" w:hanging="360"/>
      </w:pPr>
      <w:rPr>
        <w:rFonts w:ascii="Courier New" w:hAnsi="Courier New" w:cs="Courier New" w:hint="default"/>
      </w:rPr>
    </w:lvl>
    <w:lvl w:ilvl="5" w:tplc="80802642" w:tentative="1">
      <w:start w:val="1"/>
      <w:numFmt w:val="bullet"/>
      <w:lvlText w:val=""/>
      <w:lvlJc w:val="left"/>
      <w:pPr>
        <w:tabs>
          <w:tab w:val="num" w:pos="4320"/>
        </w:tabs>
        <w:ind w:left="4320" w:hanging="360"/>
      </w:pPr>
      <w:rPr>
        <w:rFonts w:ascii="Wingdings" w:hAnsi="Wingdings" w:hint="default"/>
      </w:rPr>
    </w:lvl>
    <w:lvl w:ilvl="6" w:tplc="28B062AE" w:tentative="1">
      <w:start w:val="1"/>
      <w:numFmt w:val="bullet"/>
      <w:lvlText w:val=""/>
      <w:lvlJc w:val="left"/>
      <w:pPr>
        <w:tabs>
          <w:tab w:val="num" w:pos="5040"/>
        </w:tabs>
        <w:ind w:left="5040" w:hanging="360"/>
      </w:pPr>
      <w:rPr>
        <w:rFonts w:ascii="Symbol" w:hAnsi="Symbol" w:hint="default"/>
      </w:rPr>
    </w:lvl>
    <w:lvl w:ilvl="7" w:tplc="19F89E80" w:tentative="1">
      <w:start w:val="1"/>
      <w:numFmt w:val="bullet"/>
      <w:lvlText w:val="o"/>
      <w:lvlJc w:val="left"/>
      <w:pPr>
        <w:tabs>
          <w:tab w:val="num" w:pos="5760"/>
        </w:tabs>
        <w:ind w:left="5760" w:hanging="360"/>
      </w:pPr>
      <w:rPr>
        <w:rFonts w:ascii="Courier New" w:hAnsi="Courier New" w:cs="Courier New" w:hint="default"/>
      </w:rPr>
    </w:lvl>
    <w:lvl w:ilvl="8" w:tplc="16F662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E15BF5"/>
    <w:multiLevelType w:val="hybridMultilevel"/>
    <w:tmpl w:val="ADBEF930"/>
    <w:lvl w:ilvl="0" w:tplc="04130001">
      <w:start w:val="1"/>
      <w:numFmt w:val="bullet"/>
      <w:lvlText w:val=""/>
      <w:lvlJc w:val="left"/>
      <w:pPr>
        <w:ind w:left="360" w:hanging="360"/>
      </w:pPr>
      <w:rPr>
        <w:rFonts w:ascii="Symbol" w:hAnsi="Symbol" w:hint="default"/>
        <w:b w:val="0"/>
        <w:i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AD"/>
    <w:rsid w:val="000049FB"/>
    <w:rsid w:val="00006C01"/>
    <w:rsid w:val="00011F72"/>
    <w:rsid w:val="00013862"/>
    <w:rsid w:val="0001705C"/>
    <w:rsid w:val="00020189"/>
    <w:rsid w:val="00020EE4"/>
    <w:rsid w:val="00023E9A"/>
    <w:rsid w:val="000301C7"/>
    <w:rsid w:val="00034A84"/>
    <w:rsid w:val="00035E67"/>
    <w:rsid w:val="000366F3"/>
    <w:rsid w:val="00071F28"/>
    <w:rsid w:val="00077255"/>
    <w:rsid w:val="00092799"/>
    <w:rsid w:val="00092C5F"/>
    <w:rsid w:val="00096680"/>
    <w:rsid w:val="000A174A"/>
    <w:rsid w:val="000A65AC"/>
    <w:rsid w:val="000B7281"/>
    <w:rsid w:val="000B7FAB"/>
    <w:rsid w:val="000C0163"/>
    <w:rsid w:val="000C3EA9"/>
    <w:rsid w:val="000D21CE"/>
    <w:rsid w:val="000D65FA"/>
    <w:rsid w:val="00105747"/>
    <w:rsid w:val="00113E61"/>
    <w:rsid w:val="00116BA3"/>
    <w:rsid w:val="00120CD1"/>
    <w:rsid w:val="00121BF0"/>
    <w:rsid w:val="00123704"/>
    <w:rsid w:val="001270C7"/>
    <w:rsid w:val="0014786A"/>
    <w:rsid w:val="001516A4"/>
    <w:rsid w:val="00151E5F"/>
    <w:rsid w:val="001569AB"/>
    <w:rsid w:val="001726F3"/>
    <w:rsid w:val="00185576"/>
    <w:rsid w:val="00185951"/>
    <w:rsid w:val="001A2BEA"/>
    <w:rsid w:val="001A6D93"/>
    <w:rsid w:val="001E34C6"/>
    <w:rsid w:val="001E5581"/>
    <w:rsid w:val="001E6117"/>
    <w:rsid w:val="001F3C70"/>
    <w:rsid w:val="001F505A"/>
    <w:rsid w:val="00201F68"/>
    <w:rsid w:val="00214F2B"/>
    <w:rsid w:val="00217880"/>
    <w:rsid w:val="002428E3"/>
    <w:rsid w:val="00260BAF"/>
    <w:rsid w:val="00260F1F"/>
    <w:rsid w:val="002650F7"/>
    <w:rsid w:val="00273F3B"/>
    <w:rsid w:val="00275984"/>
    <w:rsid w:val="00280F74"/>
    <w:rsid w:val="00286998"/>
    <w:rsid w:val="00291AB7"/>
    <w:rsid w:val="0029335E"/>
    <w:rsid w:val="0029422B"/>
    <w:rsid w:val="002B153C"/>
    <w:rsid w:val="002C6631"/>
    <w:rsid w:val="002C78DE"/>
    <w:rsid w:val="002D317B"/>
    <w:rsid w:val="002D502D"/>
    <w:rsid w:val="002E0F69"/>
    <w:rsid w:val="00310371"/>
    <w:rsid w:val="00312597"/>
    <w:rsid w:val="00316CDF"/>
    <w:rsid w:val="00334154"/>
    <w:rsid w:val="00340ECA"/>
    <w:rsid w:val="00341FA0"/>
    <w:rsid w:val="00353932"/>
    <w:rsid w:val="0036252A"/>
    <w:rsid w:val="00364D9D"/>
    <w:rsid w:val="0037421D"/>
    <w:rsid w:val="00383DA1"/>
    <w:rsid w:val="0039201D"/>
    <w:rsid w:val="00395575"/>
    <w:rsid w:val="003A06C8"/>
    <w:rsid w:val="003A0D7C"/>
    <w:rsid w:val="003A5812"/>
    <w:rsid w:val="003B7EE7"/>
    <w:rsid w:val="003D39EC"/>
    <w:rsid w:val="003E3DD5"/>
    <w:rsid w:val="003F07C6"/>
    <w:rsid w:val="003F1F6B"/>
    <w:rsid w:val="003F44B7"/>
    <w:rsid w:val="003F7341"/>
    <w:rsid w:val="004105D9"/>
    <w:rsid w:val="00413D48"/>
    <w:rsid w:val="00441AC2"/>
    <w:rsid w:val="0044249B"/>
    <w:rsid w:val="00447BD8"/>
    <w:rsid w:val="0045023C"/>
    <w:rsid w:val="00451A5B"/>
    <w:rsid w:val="00451FE6"/>
    <w:rsid w:val="00452BCD"/>
    <w:rsid w:val="00452CEA"/>
    <w:rsid w:val="00465B52"/>
    <w:rsid w:val="00467E8F"/>
    <w:rsid w:val="00470DFF"/>
    <w:rsid w:val="0047157D"/>
    <w:rsid w:val="00471BE2"/>
    <w:rsid w:val="00474B75"/>
    <w:rsid w:val="00483F0B"/>
    <w:rsid w:val="00496319"/>
    <w:rsid w:val="004B5465"/>
    <w:rsid w:val="004C2C11"/>
    <w:rsid w:val="004D72CA"/>
    <w:rsid w:val="004E15CF"/>
    <w:rsid w:val="004E505E"/>
    <w:rsid w:val="004F44C2"/>
    <w:rsid w:val="00502512"/>
    <w:rsid w:val="00516022"/>
    <w:rsid w:val="00521CEE"/>
    <w:rsid w:val="00524FB4"/>
    <w:rsid w:val="00527BD4"/>
    <w:rsid w:val="005429DC"/>
    <w:rsid w:val="00556BEE"/>
    <w:rsid w:val="00573041"/>
    <w:rsid w:val="00575B80"/>
    <w:rsid w:val="005819CE"/>
    <w:rsid w:val="00584BAC"/>
    <w:rsid w:val="00596166"/>
    <w:rsid w:val="005A3DCD"/>
    <w:rsid w:val="005B3814"/>
    <w:rsid w:val="005C3FE0"/>
    <w:rsid w:val="005C740C"/>
    <w:rsid w:val="00600CF0"/>
    <w:rsid w:val="006048F4"/>
    <w:rsid w:val="0060660A"/>
    <w:rsid w:val="00617A44"/>
    <w:rsid w:val="006202B6"/>
    <w:rsid w:val="006247BE"/>
    <w:rsid w:val="00625CD0"/>
    <w:rsid w:val="00643ACA"/>
    <w:rsid w:val="00645414"/>
    <w:rsid w:val="00647D5F"/>
    <w:rsid w:val="00653606"/>
    <w:rsid w:val="00661591"/>
    <w:rsid w:val="0066632F"/>
    <w:rsid w:val="00667A99"/>
    <w:rsid w:val="00674A89"/>
    <w:rsid w:val="00685545"/>
    <w:rsid w:val="006A1A0D"/>
    <w:rsid w:val="006B227A"/>
    <w:rsid w:val="006B2C37"/>
    <w:rsid w:val="006B775E"/>
    <w:rsid w:val="006C2535"/>
    <w:rsid w:val="006C441E"/>
    <w:rsid w:val="006E3546"/>
    <w:rsid w:val="006E7D82"/>
    <w:rsid w:val="006F0F93"/>
    <w:rsid w:val="006F31F2"/>
    <w:rsid w:val="006F751F"/>
    <w:rsid w:val="00712C3A"/>
    <w:rsid w:val="00714DC5"/>
    <w:rsid w:val="00715237"/>
    <w:rsid w:val="007239A1"/>
    <w:rsid w:val="007254A5"/>
    <w:rsid w:val="007255FC"/>
    <w:rsid w:val="00725748"/>
    <w:rsid w:val="0073720D"/>
    <w:rsid w:val="00737C88"/>
    <w:rsid w:val="00740712"/>
    <w:rsid w:val="007407FD"/>
    <w:rsid w:val="007426AA"/>
    <w:rsid w:val="00742AB9"/>
    <w:rsid w:val="00752E03"/>
    <w:rsid w:val="00754FBF"/>
    <w:rsid w:val="007709EF"/>
    <w:rsid w:val="00780992"/>
    <w:rsid w:val="00783559"/>
    <w:rsid w:val="0079551B"/>
    <w:rsid w:val="00797AA5"/>
    <w:rsid w:val="007A4105"/>
    <w:rsid w:val="007A4B04"/>
    <w:rsid w:val="007B3845"/>
    <w:rsid w:val="007B4503"/>
    <w:rsid w:val="007C086D"/>
    <w:rsid w:val="007C406E"/>
    <w:rsid w:val="007C4C79"/>
    <w:rsid w:val="007C5183"/>
    <w:rsid w:val="00800CCA"/>
    <w:rsid w:val="008027AD"/>
    <w:rsid w:val="00806120"/>
    <w:rsid w:val="00810C93"/>
    <w:rsid w:val="00812028"/>
    <w:rsid w:val="00813082"/>
    <w:rsid w:val="00814D03"/>
    <w:rsid w:val="00823AE2"/>
    <w:rsid w:val="0083178B"/>
    <w:rsid w:val="0083303F"/>
    <w:rsid w:val="008333E5"/>
    <w:rsid w:val="00833695"/>
    <w:rsid w:val="008336B7"/>
    <w:rsid w:val="00842CD8"/>
    <w:rsid w:val="008547BA"/>
    <w:rsid w:val="008553C7"/>
    <w:rsid w:val="00857FEB"/>
    <w:rsid w:val="008601AF"/>
    <w:rsid w:val="00872271"/>
    <w:rsid w:val="00876601"/>
    <w:rsid w:val="00883752"/>
    <w:rsid w:val="008A28F5"/>
    <w:rsid w:val="008B3929"/>
    <w:rsid w:val="008B3CA2"/>
    <w:rsid w:val="008B4CB3"/>
    <w:rsid w:val="008C356D"/>
    <w:rsid w:val="008E49AD"/>
    <w:rsid w:val="008E51E7"/>
    <w:rsid w:val="008F3246"/>
    <w:rsid w:val="008F508C"/>
    <w:rsid w:val="0090271B"/>
    <w:rsid w:val="00910642"/>
    <w:rsid w:val="0091704B"/>
    <w:rsid w:val="00925348"/>
    <w:rsid w:val="009311C8"/>
    <w:rsid w:val="00933376"/>
    <w:rsid w:val="00933A2F"/>
    <w:rsid w:val="0095543D"/>
    <w:rsid w:val="009718F9"/>
    <w:rsid w:val="00972FB9"/>
    <w:rsid w:val="00975112"/>
    <w:rsid w:val="0098788A"/>
    <w:rsid w:val="00994FDA"/>
    <w:rsid w:val="00995B53"/>
    <w:rsid w:val="009A3B71"/>
    <w:rsid w:val="009A61BC"/>
    <w:rsid w:val="009C3F20"/>
    <w:rsid w:val="00A128AA"/>
    <w:rsid w:val="00A145C0"/>
    <w:rsid w:val="00A21E76"/>
    <w:rsid w:val="00A30E68"/>
    <w:rsid w:val="00A34AA0"/>
    <w:rsid w:val="00A47948"/>
    <w:rsid w:val="00A50CF6"/>
    <w:rsid w:val="00A51880"/>
    <w:rsid w:val="00A56946"/>
    <w:rsid w:val="00A72139"/>
    <w:rsid w:val="00A82C5C"/>
    <w:rsid w:val="00A831FD"/>
    <w:rsid w:val="00A8753E"/>
    <w:rsid w:val="00AA4791"/>
    <w:rsid w:val="00AA7FC9"/>
    <w:rsid w:val="00AB5933"/>
    <w:rsid w:val="00AE013D"/>
    <w:rsid w:val="00AE11B7"/>
    <w:rsid w:val="00AF18FD"/>
    <w:rsid w:val="00AF52FD"/>
    <w:rsid w:val="00AF7237"/>
    <w:rsid w:val="00B00D75"/>
    <w:rsid w:val="00B070CB"/>
    <w:rsid w:val="00B26CCF"/>
    <w:rsid w:val="00B42DFA"/>
    <w:rsid w:val="00B531DD"/>
    <w:rsid w:val="00B71DC2"/>
    <w:rsid w:val="00B93893"/>
    <w:rsid w:val="00BA129E"/>
    <w:rsid w:val="00BC3B53"/>
    <w:rsid w:val="00BC3B96"/>
    <w:rsid w:val="00BC4AE3"/>
    <w:rsid w:val="00BC6AF3"/>
    <w:rsid w:val="00BE3F88"/>
    <w:rsid w:val="00BE4756"/>
    <w:rsid w:val="00BE7B41"/>
    <w:rsid w:val="00C06AB6"/>
    <w:rsid w:val="00C206F1"/>
    <w:rsid w:val="00C27D0F"/>
    <w:rsid w:val="00C40C60"/>
    <w:rsid w:val="00C5258E"/>
    <w:rsid w:val="00C95D20"/>
    <w:rsid w:val="00C97C80"/>
    <w:rsid w:val="00CA47D3"/>
    <w:rsid w:val="00CC7BA8"/>
    <w:rsid w:val="00CD362D"/>
    <w:rsid w:val="00CD6B5E"/>
    <w:rsid w:val="00CE3820"/>
    <w:rsid w:val="00CF053F"/>
    <w:rsid w:val="00D0609E"/>
    <w:rsid w:val="00D078E1"/>
    <w:rsid w:val="00D100E9"/>
    <w:rsid w:val="00D21E4B"/>
    <w:rsid w:val="00D23522"/>
    <w:rsid w:val="00D239A5"/>
    <w:rsid w:val="00D31BDB"/>
    <w:rsid w:val="00D4379D"/>
    <w:rsid w:val="00D516BE"/>
    <w:rsid w:val="00D5423B"/>
    <w:rsid w:val="00D54F4E"/>
    <w:rsid w:val="00D60BA4"/>
    <w:rsid w:val="00D62419"/>
    <w:rsid w:val="00D71A40"/>
    <w:rsid w:val="00D77870"/>
    <w:rsid w:val="00D80CCE"/>
    <w:rsid w:val="00D95C88"/>
    <w:rsid w:val="00D97B2E"/>
    <w:rsid w:val="00DB36FE"/>
    <w:rsid w:val="00DB533A"/>
    <w:rsid w:val="00DD16BB"/>
    <w:rsid w:val="00DE3FE0"/>
    <w:rsid w:val="00DE578A"/>
    <w:rsid w:val="00DF2583"/>
    <w:rsid w:val="00DF54D9"/>
    <w:rsid w:val="00E04837"/>
    <w:rsid w:val="00E10DC6"/>
    <w:rsid w:val="00E11F8E"/>
    <w:rsid w:val="00E31742"/>
    <w:rsid w:val="00E3731D"/>
    <w:rsid w:val="00E634E3"/>
    <w:rsid w:val="00E77F89"/>
    <w:rsid w:val="00E850D3"/>
    <w:rsid w:val="00EC0DFF"/>
    <w:rsid w:val="00EC237D"/>
    <w:rsid w:val="00EC58D9"/>
    <w:rsid w:val="00EC78BF"/>
    <w:rsid w:val="00ED072A"/>
    <w:rsid w:val="00ED539E"/>
    <w:rsid w:val="00ED62CF"/>
    <w:rsid w:val="00EE4A1F"/>
    <w:rsid w:val="00EE79F4"/>
    <w:rsid w:val="00EF1B5A"/>
    <w:rsid w:val="00EF2CCA"/>
    <w:rsid w:val="00EF495B"/>
    <w:rsid w:val="00F03963"/>
    <w:rsid w:val="00F1256D"/>
    <w:rsid w:val="00F13A4E"/>
    <w:rsid w:val="00F172BB"/>
    <w:rsid w:val="00F21BEF"/>
    <w:rsid w:val="00F3492B"/>
    <w:rsid w:val="00F37776"/>
    <w:rsid w:val="00F41B49"/>
    <w:rsid w:val="00F50F86"/>
    <w:rsid w:val="00F537D8"/>
    <w:rsid w:val="00F53F91"/>
    <w:rsid w:val="00F61A72"/>
    <w:rsid w:val="00F63AA1"/>
    <w:rsid w:val="00F66F13"/>
    <w:rsid w:val="00F74073"/>
    <w:rsid w:val="00F7540D"/>
    <w:rsid w:val="00F8713B"/>
    <w:rsid w:val="00F90A14"/>
    <w:rsid w:val="00F93F9E"/>
    <w:rsid w:val="00F95B46"/>
    <w:rsid w:val="00FB06ED"/>
    <w:rsid w:val="00FC36AB"/>
    <w:rsid w:val="00FC58B9"/>
    <w:rsid w:val="00FC592D"/>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2774AD-2A34-4C17-8FC1-5AE2D5E9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paragraph" w:styleId="Tekstzonderopmaak">
    <w:name w:val="Plain Text"/>
    <w:basedOn w:val="Standaard"/>
    <w:link w:val="TekstzonderopmaakChar"/>
    <w:uiPriority w:val="99"/>
    <w:unhideWhenUsed/>
    <w:rsid w:val="00752E03"/>
    <w:pPr>
      <w:spacing w:line="240" w:lineRule="auto"/>
    </w:pPr>
    <w:rPr>
      <w:rFonts w:cstheme="minorBidi"/>
      <w:szCs w:val="21"/>
      <w:lang w:eastAsia="en-US"/>
    </w:rPr>
  </w:style>
  <w:style w:type="character" w:customStyle="1" w:styleId="TekstzonderopmaakChar">
    <w:name w:val="Tekst zonder opmaak Char"/>
    <w:basedOn w:val="Standaardalinea-lettertype"/>
    <w:link w:val="Tekstzonderopmaak"/>
    <w:uiPriority w:val="99"/>
    <w:rsid w:val="00752E03"/>
    <w:rPr>
      <w:rFonts w:ascii="Verdana" w:hAnsi="Verdana" w:cstheme="minorBidi"/>
      <w:sz w:val="18"/>
      <w:szCs w:val="21"/>
      <w:lang w:val="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qFormat/>
    <w:rsid w:val="00752E03"/>
    <w:pPr>
      <w:spacing w:after="160" w:line="259"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52E03"/>
    <w:rPr>
      <w:sz w:val="16"/>
      <w:szCs w:val="16"/>
    </w:rPr>
  </w:style>
  <w:style w:type="paragraph" w:styleId="Tekstopmerking">
    <w:name w:val="annotation text"/>
    <w:basedOn w:val="Standaard"/>
    <w:link w:val="TekstopmerkingChar"/>
    <w:uiPriority w:val="99"/>
    <w:semiHidden/>
    <w:unhideWhenUsed/>
    <w:rsid w:val="00752E03"/>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752E03"/>
    <w:rPr>
      <w:rFonts w:asciiTheme="minorHAnsi" w:eastAsiaTheme="minorHAnsi" w:hAnsiTheme="minorHAnsi" w:cstheme="minorBidi"/>
      <w:lang w:val="nl-NL"/>
    </w:rPr>
  </w:style>
  <w:style w:type="character" w:styleId="Voetnootmarkering">
    <w:name w:val="footnote reference"/>
    <w:basedOn w:val="Standaardalinea-lettertype"/>
    <w:semiHidden/>
    <w:unhideWhenUsed/>
    <w:rsid w:val="00467E8F"/>
    <w:rPr>
      <w:vertAlign w:val="superscript"/>
    </w:rPr>
  </w:style>
  <w:style w:type="paragraph" w:styleId="Onderwerpvanopmerking">
    <w:name w:val="annotation subject"/>
    <w:basedOn w:val="Tekstopmerking"/>
    <w:next w:val="Tekstopmerking"/>
    <w:link w:val="OnderwerpvanopmerkingChar"/>
    <w:semiHidden/>
    <w:unhideWhenUsed/>
    <w:rsid w:val="00A51880"/>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A51880"/>
    <w:rPr>
      <w:rFonts w:ascii="Verdana" w:eastAsiaTheme="minorHAnsi" w:hAnsi="Verdana" w:cstheme="minorBidi"/>
      <w:b/>
      <w:bCs/>
      <w:lang w:val="nl-NL"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qFormat/>
    <w:rsid w:val="00F537D8"/>
    <w:rPr>
      <w:rFonts w:asciiTheme="minorHAnsi" w:eastAsiaTheme="minorHAnsi" w:hAnsiTheme="minorHAnsi" w:cstheme="minorBidi"/>
      <w:sz w:val="22"/>
      <w:szCs w:val="22"/>
      <w:lang w:val="nl-NL"/>
    </w:rPr>
  </w:style>
  <w:style w:type="paragraph" w:customStyle="1" w:styleId="Opsomstreepjes">
    <w:name w:val="Opsomstreepjes"/>
    <w:basedOn w:val="Standaard"/>
    <w:qFormat/>
    <w:rsid w:val="00F537D8"/>
    <w:pPr>
      <w:tabs>
        <w:tab w:val="left" w:pos="567"/>
      </w:tabs>
      <w:spacing w:line="264" w:lineRule="auto"/>
    </w:pPr>
    <w:rPr>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F5756F">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D"/>
    <w:rsid w:val="00085ACD"/>
    <w:rsid w:val="002226D9"/>
    <w:rsid w:val="00632E27"/>
    <w:rsid w:val="007A240A"/>
    <w:rsid w:val="008D00D1"/>
    <w:rsid w:val="00ED6ABC"/>
    <w:rsid w:val="00F41B49"/>
    <w:rsid w:val="00F5756F"/>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4.xml><?xml version="1.0" encoding="utf-8"?>
<ct:contentTypeSchema xmlns:ct="http://schemas.microsoft.com/office/2006/metadata/contentType" xmlns:ma="http://schemas.microsoft.com/office/2006/metadata/properties/metaAttributes" ct:_="" ma:_="" ma:contentTypeName="Document" ma:contentTypeID="0x010100B4615E41F27EB04CA93B734124E151F5" ma:contentTypeVersion="0" ma:contentTypeDescription="Een nieuw document maken." ma:contentTypeScope="" ma:versionID="453bb4e94917d445e0039fb96528eaa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3F8BDA1-7BEA-48F1-8BD1-0E85E231CFF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5.xml><?xml version="1.0" encoding="utf-8"?>
<ds:datastoreItem xmlns:ds="http://schemas.openxmlformats.org/officeDocument/2006/customXml" ds:itemID="{4671C650-5CB2-4088-AE31-6ABF328016F4}">
  <ds:schemaRefs>
    <ds:schemaRef ds:uri="http://schemas.microsoft.com/sharepoint/v3/contenttype/forms"/>
  </ds:schemaRefs>
</ds:datastoreItem>
</file>

<file path=customXml/itemProps16.xml><?xml version="1.0" encoding="utf-8"?>
<ds:datastoreItem xmlns:ds="http://schemas.openxmlformats.org/officeDocument/2006/customXml" ds:itemID="{FD165580-0157-4313-B8B1-4D3B6BE79BF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9.xml><?xml version="1.0" encoding="utf-8"?>
<ds:datastoreItem xmlns:ds="http://schemas.openxmlformats.org/officeDocument/2006/customXml" ds:itemID="{E20464C1-AA92-43CA-8D55-BBF6884C741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0.xml><?xml version="1.0" encoding="utf-8"?>
<ds:datastoreItem xmlns:ds="http://schemas.openxmlformats.org/officeDocument/2006/customXml" ds:itemID="{B0B1D70F-13B9-4A8A-8315-61EBCC8569E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2.xml><?xml version="1.0" encoding="utf-8"?>
<ds:datastoreItem xmlns:ds="http://schemas.openxmlformats.org/officeDocument/2006/customXml" ds:itemID="{DD0F2ED5-C818-4E25-8DF4-B0A09675DFA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E6EB7F61-F34E-41CE-949C-2089A173E90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D8A161B4-A7C2-4ACA-89D8-3B69E56C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6.xml><?xml version="1.0" encoding="utf-8"?>
<ds:datastoreItem xmlns:ds="http://schemas.openxmlformats.org/officeDocument/2006/customXml" ds:itemID="{9A46A833-9048-4A90-8CB2-7CAEEAEB012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8.xml><?xml version="1.0" encoding="utf-8"?>
<ds:datastoreItem xmlns:ds="http://schemas.openxmlformats.org/officeDocument/2006/customXml" ds:itemID="{F8B182BA-32F1-4819-BD55-2B8F92F1330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50A82DB9-1E31-41B4-B804-57EA606CE21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DE93FE7C-A9AC-4861-AA35-810FBB873B8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DA529959-9201-4A74-9015-B6D15ACA9D4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858D5C5E-17C4-4B0D-A001-D81AA682206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3.xml><?xml version="1.0" encoding="utf-8"?>
<ds:datastoreItem xmlns:ds="http://schemas.openxmlformats.org/officeDocument/2006/customXml" ds:itemID="{8509D645-B359-4DE8-B332-11F71F81A8D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5D83128D-751B-40FA-8A68-6177C6EF0BC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1CD543D6-6DC4-4BC1-95D3-94AA2BA8EDC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xml><?xml version="1.0" encoding="utf-8"?>
<ds:datastoreItem xmlns:ds="http://schemas.openxmlformats.org/officeDocument/2006/customXml" ds:itemID="{1BB1B916-E085-435C-BDD5-F93FA86FB7F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1.xml><?xml version="1.0" encoding="utf-8"?>
<ds:datastoreItem xmlns:ds="http://schemas.openxmlformats.org/officeDocument/2006/customXml" ds:itemID="{4DF86BF8-F6DC-41A0-B7BD-161F744E4E0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3.xml><?xml version="1.0" encoding="utf-8"?>
<ds:datastoreItem xmlns:ds="http://schemas.openxmlformats.org/officeDocument/2006/customXml" ds:itemID="{E2288A3A-596F-453F-9D4F-20A28057611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E20464C1-AA92-43CA-8D55-BBF6884C741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2C782321-76DB-49E0-A575-A9821155159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B8737AF9-FF69-4D82-9749-BBD329D29DA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7A2D642D-A570-4EE7-AAA9-7ED6AE698A3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6.xml><?xml version="1.0" encoding="utf-8"?>
<ds:datastoreItem xmlns:ds="http://schemas.openxmlformats.org/officeDocument/2006/customXml" ds:itemID="{C6DA23AD-71EF-4BCA-98A2-35A89705FA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Caroline van der Plas</cp:lastModifiedBy>
  <cp:revision>2</cp:revision>
  <cp:lastPrinted>2008-07-25T16:17:00Z</cp:lastPrinted>
  <dcterms:created xsi:type="dcterms:W3CDTF">2019-08-29T14:52:00Z</dcterms:created>
  <dcterms:modified xsi:type="dcterms:W3CDTF">2019-08-29T14:52:00Z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KoorengevelY</vt:lpwstr>
  </property>
  <property fmtid="{D5CDD505-2E9C-101B-9397-08002B2CF9AE}" pid="3" name="A_ADRES">
    <vt:lpwstr>Voorzitter van de Tweede Kamer</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Open brief Overweeg plantaardige voedselvoorziening als</vt:lpwstr>
  </property>
  <property fmtid="{D5CDD505-2E9C-101B-9397-08002B2CF9AE}" pid="8" name="documentId">
    <vt:lpwstr>19187347</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0x010100B4615E41F27EB04CA93B734124E151F5</vt:lpwstr>
  </property>
</Properties>
</file>